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8D85D" w14:textId="77777777" w:rsidR="00F8468E" w:rsidRDefault="00000000">
      <w:pPr>
        <w:jc w:val="center"/>
        <w:rPr>
          <w:sz w:val="24"/>
          <w:szCs w:val="24"/>
        </w:rPr>
      </w:pPr>
      <w:r>
        <w:rPr>
          <w:b/>
          <w:bCs/>
          <w:sz w:val="24"/>
          <w:szCs w:val="24"/>
        </w:rPr>
        <w:t xml:space="preserve">FORMULARUL ZONELOR PRIORITARE PENTRU BIODIVERSITATE </w:t>
      </w:r>
    </w:p>
    <w:p w14:paraId="411135B6" w14:textId="77777777" w:rsidR="00F8468E" w:rsidRDefault="00F8468E">
      <w:pPr>
        <w:rPr>
          <w:sz w:val="22"/>
          <w:szCs w:val="22"/>
        </w:rPr>
      </w:pPr>
    </w:p>
    <w:p w14:paraId="4C465D5C" w14:textId="77777777" w:rsidR="00F8468E" w:rsidRDefault="00000000">
      <w:pPr>
        <w:numPr>
          <w:ilvl w:val="0"/>
          <w:numId w:val="1"/>
        </w:numPr>
        <w:pBdr>
          <w:top w:val="nil"/>
          <w:left w:val="nil"/>
          <w:bottom w:val="nil"/>
          <w:right w:val="nil"/>
          <w:between w:val="nil"/>
        </w:pBdr>
        <w:jc w:val="center"/>
        <w:rPr>
          <w:b/>
          <w:bCs/>
          <w:color w:val="000000"/>
          <w:sz w:val="22"/>
          <w:szCs w:val="22"/>
        </w:rPr>
      </w:pPr>
      <w:r>
        <w:rPr>
          <w:b/>
          <w:bCs/>
          <w:color w:val="000000"/>
          <w:sz w:val="22"/>
          <w:szCs w:val="22"/>
        </w:rPr>
        <w:t>1. Identificarea Zonelor Prioritare pentru Biodiversitate  (ZPB)</w:t>
      </w:r>
    </w:p>
    <w:p w14:paraId="42786EE2" w14:textId="77777777" w:rsidR="00F8468E" w:rsidRDefault="00F8468E">
      <w:pPr>
        <w:rPr>
          <w:sz w:val="22"/>
          <w:szCs w:val="22"/>
        </w:rPr>
      </w:pPr>
    </w:p>
    <w:p w14:paraId="2142B37D" w14:textId="77777777" w:rsidR="00F8468E" w:rsidRDefault="00000000">
      <w:pPr>
        <w:rPr>
          <w:sz w:val="22"/>
          <w:szCs w:val="22"/>
        </w:rPr>
      </w:pPr>
      <w:r>
        <w:rPr>
          <w:b/>
          <w:bCs/>
          <w:sz w:val="22"/>
          <w:szCs w:val="22"/>
        </w:rPr>
        <w:t>1.1. Codul ZPB*</w:t>
      </w:r>
    </w:p>
    <w:p w14:paraId="16EC7EA8" w14:textId="77777777" w:rsidR="00F8468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RONPA0848ZPB</w:t>
      </w:r>
    </w:p>
    <w:p w14:paraId="09C3A802" w14:textId="77777777" w:rsidR="00F8468E" w:rsidRDefault="00000000">
      <w:pPr>
        <w:spacing w:after="0"/>
        <w:rPr>
          <w:sz w:val="22"/>
          <w:szCs w:val="22"/>
        </w:rPr>
      </w:pPr>
      <w:r>
        <w:rPr>
          <w:color w:val="808080"/>
          <w:sz w:val="22"/>
          <w:szCs w:val="22"/>
        </w:rPr>
        <w:t>*Codare temporară, aceasta va fi actualizată conform specificațiilor de raportare</w:t>
      </w:r>
    </w:p>
    <w:p w14:paraId="32111850" w14:textId="77777777" w:rsidR="00F8468E" w:rsidRDefault="00F8468E">
      <w:pPr>
        <w:spacing w:after="0"/>
        <w:rPr>
          <w:b/>
          <w:bCs/>
          <w:sz w:val="22"/>
          <w:szCs w:val="22"/>
        </w:rPr>
      </w:pPr>
    </w:p>
    <w:p w14:paraId="54DE88C2" w14:textId="77777777" w:rsidR="00F8468E" w:rsidRDefault="00000000">
      <w:pPr>
        <w:rPr>
          <w:b/>
          <w:bCs/>
          <w:sz w:val="22"/>
          <w:szCs w:val="22"/>
        </w:rPr>
      </w:pPr>
      <w:r>
        <w:rPr>
          <w:b/>
          <w:bCs/>
          <w:sz w:val="22"/>
          <w:szCs w:val="22"/>
        </w:rPr>
        <w:t>1.2. Denumire ZPB</w:t>
      </w:r>
    </w:p>
    <w:p w14:paraId="78315031" w14:textId="77777777" w:rsidR="00F8468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Parcul Național Buila - Vânturarița</w:t>
      </w:r>
    </w:p>
    <w:p w14:paraId="16DE6037" w14:textId="77777777" w:rsidR="00F8468E" w:rsidRDefault="00F8468E">
      <w:pPr>
        <w:spacing w:after="0"/>
        <w:rPr>
          <w:b/>
          <w:bCs/>
          <w:sz w:val="22"/>
          <w:szCs w:val="22"/>
        </w:rPr>
      </w:pPr>
    </w:p>
    <w:p w14:paraId="6C1DCD8F" w14:textId="77777777" w:rsidR="00F8468E" w:rsidRDefault="00000000">
      <w:pPr>
        <w:rPr>
          <w:sz w:val="22"/>
          <w:szCs w:val="22"/>
        </w:rPr>
      </w:pPr>
      <w:r>
        <w:rPr>
          <w:b/>
          <w:bCs/>
          <w:sz w:val="22"/>
          <w:szCs w:val="22"/>
        </w:rPr>
        <w:t>1.3. Încadrarea ZPB în:</w:t>
      </w:r>
    </w:p>
    <w:p w14:paraId="4E63CDE6" w14:textId="77777777" w:rsidR="00F8468E" w:rsidRDefault="00000000">
      <w:pPr>
        <w:rPr>
          <w:sz w:val="22"/>
          <w:szCs w:val="22"/>
        </w:rPr>
      </w:pPr>
      <w:r>
        <w:rPr>
          <w:sz w:val="22"/>
          <w:szCs w:val="22"/>
        </w:rPr>
        <w:t>☑ Arie naturală protejată</w:t>
      </w:r>
    </w:p>
    <w:p w14:paraId="65DEE092" w14:textId="77777777" w:rsidR="00F8468E" w:rsidRDefault="00000000">
      <w:pPr>
        <w:rPr>
          <w:sz w:val="22"/>
          <w:szCs w:val="22"/>
        </w:rPr>
      </w:pPr>
      <w:r>
        <w:rPr>
          <w:sz w:val="22"/>
          <w:szCs w:val="22"/>
        </w:rPr>
        <w:t>☐ OECM (Other effective area-based conservation measures)</w:t>
      </w:r>
    </w:p>
    <w:p w14:paraId="325A3015" w14:textId="77777777" w:rsidR="00F8468E" w:rsidRDefault="00000000">
      <w:pPr>
        <w:spacing w:after="0"/>
        <w:rPr>
          <w:sz w:val="22"/>
          <w:szCs w:val="22"/>
        </w:rPr>
      </w:pPr>
      <w:r>
        <w:rPr>
          <w:sz w:val="22"/>
          <w:szCs w:val="22"/>
        </w:rPr>
        <w:t>☐ Zonă potențială care să devină arie naturală protejată</w:t>
      </w:r>
    </w:p>
    <w:p w14:paraId="48F376D0" w14:textId="77777777" w:rsidR="00F8468E" w:rsidRDefault="00F8468E">
      <w:pPr>
        <w:rPr>
          <w:sz w:val="22"/>
          <w:szCs w:val="22"/>
        </w:rPr>
      </w:pPr>
    </w:p>
    <w:tbl>
      <w:tblPr>
        <w:tblStyle w:val="a"/>
        <w:tblW w:w="8980" w:type="dxa"/>
        <w:tblInd w:w="10" w:type="dxa"/>
        <w:tblLayout w:type="fixed"/>
        <w:tblLook w:val="0400" w:firstRow="0" w:lastRow="0" w:firstColumn="0" w:lastColumn="0" w:noHBand="0" w:noVBand="1"/>
      </w:tblPr>
      <w:tblGrid>
        <w:gridCol w:w="4490"/>
        <w:gridCol w:w="4490"/>
      </w:tblGrid>
      <w:tr w:rsidR="00F8468E" w14:paraId="3522DCD1" w14:textId="77777777">
        <w:tc>
          <w:tcPr>
            <w:tcW w:w="4490" w:type="dxa"/>
          </w:tcPr>
          <w:p w14:paraId="3F21D398" w14:textId="77777777" w:rsidR="00F8468E" w:rsidRDefault="00000000">
            <w:pPr>
              <w:rPr>
                <w:sz w:val="22"/>
                <w:szCs w:val="22"/>
              </w:rPr>
            </w:pPr>
            <w:r>
              <w:rPr>
                <w:b/>
                <w:bCs/>
                <w:sz w:val="22"/>
                <w:szCs w:val="22"/>
              </w:rPr>
              <w:t>1.4. Data completării</w:t>
            </w:r>
          </w:p>
        </w:tc>
        <w:tc>
          <w:tcPr>
            <w:tcW w:w="4490" w:type="dxa"/>
          </w:tcPr>
          <w:p w14:paraId="0FBF3361" w14:textId="77777777" w:rsidR="00F8468E" w:rsidRDefault="00000000">
            <w:pPr>
              <w:rPr>
                <w:sz w:val="22"/>
                <w:szCs w:val="22"/>
              </w:rPr>
            </w:pPr>
            <w:r>
              <w:rPr>
                <w:b/>
                <w:bCs/>
                <w:sz w:val="22"/>
                <w:szCs w:val="22"/>
              </w:rPr>
              <w:t>1.5. Data actualizării</w:t>
            </w:r>
          </w:p>
        </w:tc>
      </w:tr>
      <w:tr w:rsidR="00F8468E" w14:paraId="3166173B" w14:textId="77777777">
        <w:tc>
          <w:tcPr>
            <w:tcW w:w="4490" w:type="dxa"/>
          </w:tcPr>
          <w:p w14:paraId="157E09D5" w14:textId="77777777" w:rsidR="00F8468E" w:rsidRDefault="00F8468E">
            <w:pPr>
              <w:widowControl w:val="0"/>
              <w:pBdr>
                <w:top w:val="nil"/>
                <w:left w:val="nil"/>
                <w:bottom w:val="nil"/>
                <w:right w:val="nil"/>
                <w:between w:val="nil"/>
              </w:pBdr>
              <w:spacing w:after="0" w:line="276"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F8468E" w14:paraId="4339F8C9" w14:textId="77777777">
              <w:tc>
                <w:tcPr>
                  <w:tcW w:w="300" w:type="dxa"/>
                </w:tcPr>
                <w:p w14:paraId="1F4BE3EF" w14:textId="77777777" w:rsidR="00F8468E" w:rsidRDefault="00000000">
                  <w:pPr>
                    <w:jc w:val="center"/>
                    <w:rPr>
                      <w:sz w:val="22"/>
                      <w:szCs w:val="22"/>
                    </w:rPr>
                  </w:pPr>
                  <w:r>
                    <w:rPr>
                      <w:sz w:val="22"/>
                      <w:szCs w:val="22"/>
                    </w:rPr>
                    <w:t>2</w:t>
                  </w:r>
                </w:p>
              </w:tc>
              <w:tc>
                <w:tcPr>
                  <w:tcW w:w="300" w:type="dxa"/>
                </w:tcPr>
                <w:p w14:paraId="3D73FA1A" w14:textId="77777777" w:rsidR="00F8468E" w:rsidRDefault="00000000">
                  <w:pPr>
                    <w:jc w:val="center"/>
                    <w:rPr>
                      <w:sz w:val="22"/>
                      <w:szCs w:val="22"/>
                    </w:rPr>
                  </w:pPr>
                  <w:r>
                    <w:rPr>
                      <w:sz w:val="22"/>
                      <w:szCs w:val="22"/>
                    </w:rPr>
                    <w:t>0</w:t>
                  </w:r>
                </w:p>
              </w:tc>
              <w:tc>
                <w:tcPr>
                  <w:tcW w:w="300" w:type="dxa"/>
                </w:tcPr>
                <w:p w14:paraId="254E8CB7" w14:textId="77777777" w:rsidR="00F8468E" w:rsidRDefault="00000000">
                  <w:pPr>
                    <w:jc w:val="center"/>
                    <w:rPr>
                      <w:sz w:val="22"/>
                      <w:szCs w:val="22"/>
                    </w:rPr>
                  </w:pPr>
                  <w:r>
                    <w:rPr>
                      <w:sz w:val="22"/>
                      <w:szCs w:val="22"/>
                    </w:rPr>
                    <w:t>2</w:t>
                  </w:r>
                </w:p>
              </w:tc>
              <w:tc>
                <w:tcPr>
                  <w:tcW w:w="300" w:type="dxa"/>
                </w:tcPr>
                <w:p w14:paraId="51791714" w14:textId="77777777" w:rsidR="00F8468E" w:rsidRDefault="00000000">
                  <w:pPr>
                    <w:jc w:val="center"/>
                    <w:rPr>
                      <w:sz w:val="22"/>
                      <w:szCs w:val="22"/>
                    </w:rPr>
                  </w:pPr>
                  <w:r>
                    <w:rPr>
                      <w:sz w:val="22"/>
                      <w:szCs w:val="22"/>
                    </w:rPr>
                    <w:t>6</w:t>
                  </w:r>
                </w:p>
              </w:tc>
              <w:tc>
                <w:tcPr>
                  <w:tcW w:w="300" w:type="dxa"/>
                </w:tcPr>
                <w:p w14:paraId="2D7748DC" w14:textId="77777777" w:rsidR="00F8468E" w:rsidRDefault="00000000">
                  <w:pPr>
                    <w:jc w:val="center"/>
                    <w:rPr>
                      <w:sz w:val="22"/>
                      <w:szCs w:val="22"/>
                    </w:rPr>
                  </w:pPr>
                  <w:r>
                    <w:rPr>
                      <w:sz w:val="22"/>
                      <w:szCs w:val="22"/>
                    </w:rPr>
                    <w:t>0</w:t>
                  </w:r>
                </w:p>
              </w:tc>
              <w:tc>
                <w:tcPr>
                  <w:tcW w:w="300" w:type="dxa"/>
                </w:tcPr>
                <w:p w14:paraId="5432FDA8" w14:textId="77777777" w:rsidR="00F8468E" w:rsidRDefault="00000000">
                  <w:pPr>
                    <w:jc w:val="center"/>
                    <w:rPr>
                      <w:sz w:val="22"/>
                      <w:szCs w:val="22"/>
                    </w:rPr>
                  </w:pPr>
                  <w:r>
                    <w:rPr>
                      <w:sz w:val="22"/>
                      <w:szCs w:val="22"/>
                    </w:rPr>
                    <w:t>4</w:t>
                  </w:r>
                </w:p>
              </w:tc>
            </w:tr>
            <w:tr w:rsidR="00F8468E" w14:paraId="4CCC5DD3" w14:textId="77777777">
              <w:tc>
                <w:tcPr>
                  <w:tcW w:w="300" w:type="dxa"/>
                </w:tcPr>
                <w:p w14:paraId="220A204C" w14:textId="77777777" w:rsidR="00F8468E" w:rsidRDefault="00000000">
                  <w:pPr>
                    <w:jc w:val="center"/>
                    <w:rPr>
                      <w:sz w:val="22"/>
                      <w:szCs w:val="22"/>
                    </w:rPr>
                  </w:pPr>
                  <w:r>
                    <w:rPr>
                      <w:sz w:val="22"/>
                      <w:szCs w:val="22"/>
                    </w:rPr>
                    <w:t>Y</w:t>
                  </w:r>
                </w:p>
              </w:tc>
              <w:tc>
                <w:tcPr>
                  <w:tcW w:w="300" w:type="dxa"/>
                </w:tcPr>
                <w:p w14:paraId="7985BEF3" w14:textId="77777777" w:rsidR="00F8468E" w:rsidRDefault="00000000">
                  <w:pPr>
                    <w:jc w:val="center"/>
                    <w:rPr>
                      <w:sz w:val="22"/>
                      <w:szCs w:val="22"/>
                    </w:rPr>
                  </w:pPr>
                  <w:r>
                    <w:rPr>
                      <w:sz w:val="22"/>
                      <w:szCs w:val="22"/>
                    </w:rPr>
                    <w:t>Y</w:t>
                  </w:r>
                </w:p>
              </w:tc>
              <w:tc>
                <w:tcPr>
                  <w:tcW w:w="300" w:type="dxa"/>
                </w:tcPr>
                <w:p w14:paraId="1AFB6B16" w14:textId="77777777" w:rsidR="00F8468E" w:rsidRDefault="00000000">
                  <w:pPr>
                    <w:jc w:val="center"/>
                    <w:rPr>
                      <w:sz w:val="22"/>
                      <w:szCs w:val="22"/>
                    </w:rPr>
                  </w:pPr>
                  <w:r>
                    <w:rPr>
                      <w:sz w:val="22"/>
                      <w:szCs w:val="22"/>
                    </w:rPr>
                    <w:t>Y</w:t>
                  </w:r>
                </w:p>
              </w:tc>
              <w:tc>
                <w:tcPr>
                  <w:tcW w:w="300" w:type="dxa"/>
                </w:tcPr>
                <w:p w14:paraId="3A47F9BE" w14:textId="77777777" w:rsidR="00F8468E" w:rsidRDefault="00000000">
                  <w:pPr>
                    <w:jc w:val="center"/>
                    <w:rPr>
                      <w:sz w:val="22"/>
                      <w:szCs w:val="22"/>
                    </w:rPr>
                  </w:pPr>
                  <w:r>
                    <w:rPr>
                      <w:sz w:val="22"/>
                      <w:szCs w:val="22"/>
                    </w:rPr>
                    <w:t>Y</w:t>
                  </w:r>
                </w:p>
              </w:tc>
              <w:tc>
                <w:tcPr>
                  <w:tcW w:w="300" w:type="dxa"/>
                </w:tcPr>
                <w:p w14:paraId="7644C430" w14:textId="77777777" w:rsidR="00F8468E" w:rsidRDefault="00000000">
                  <w:pPr>
                    <w:jc w:val="center"/>
                    <w:rPr>
                      <w:sz w:val="22"/>
                      <w:szCs w:val="22"/>
                    </w:rPr>
                  </w:pPr>
                  <w:r>
                    <w:rPr>
                      <w:sz w:val="22"/>
                      <w:szCs w:val="22"/>
                    </w:rPr>
                    <w:t>M</w:t>
                  </w:r>
                </w:p>
              </w:tc>
              <w:tc>
                <w:tcPr>
                  <w:tcW w:w="300" w:type="dxa"/>
                </w:tcPr>
                <w:p w14:paraId="4727614B" w14:textId="77777777" w:rsidR="00F8468E" w:rsidRDefault="00000000">
                  <w:pPr>
                    <w:jc w:val="center"/>
                    <w:rPr>
                      <w:sz w:val="22"/>
                      <w:szCs w:val="22"/>
                    </w:rPr>
                  </w:pPr>
                  <w:r>
                    <w:rPr>
                      <w:sz w:val="22"/>
                      <w:szCs w:val="22"/>
                    </w:rPr>
                    <w:t>M</w:t>
                  </w:r>
                </w:p>
              </w:tc>
            </w:tr>
          </w:tbl>
          <w:p w14:paraId="573850DA" w14:textId="77777777" w:rsidR="00F8468E" w:rsidRDefault="00F8468E">
            <w:pPr>
              <w:rPr>
                <w:sz w:val="22"/>
                <w:szCs w:val="22"/>
              </w:rPr>
            </w:pPr>
          </w:p>
        </w:tc>
        <w:tc>
          <w:tcPr>
            <w:tcW w:w="4490" w:type="dxa"/>
          </w:tcPr>
          <w:p w14:paraId="268295EF" w14:textId="77777777" w:rsidR="00F8468E" w:rsidRDefault="00F8468E">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F8468E" w14:paraId="4F812097" w14:textId="77777777">
              <w:tc>
                <w:tcPr>
                  <w:tcW w:w="300" w:type="dxa"/>
                </w:tcPr>
                <w:p w14:paraId="7ABECA63" w14:textId="77777777" w:rsidR="00F8468E" w:rsidRDefault="00F8468E">
                  <w:pPr>
                    <w:jc w:val="center"/>
                    <w:rPr>
                      <w:sz w:val="22"/>
                      <w:szCs w:val="22"/>
                    </w:rPr>
                  </w:pPr>
                </w:p>
              </w:tc>
              <w:tc>
                <w:tcPr>
                  <w:tcW w:w="300" w:type="dxa"/>
                </w:tcPr>
                <w:p w14:paraId="04672CA2" w14:textId="77777777" w:rsidR="00F8468E" w:rsidRDefault="00F8468E">
                  <w:pPr>
                    <w:jc w:val="center"/>
                    <w:rPr>
                      <w:sz w:val="22"/>
                      <w:szCs w:val="22"/>
                    </w:rPr>
                  </w:pPr>
                </w:p>
              </w:tc>
              <w:tc>
                <w:tcPr>
                  <w:tcW w:w="300" w:type="dxa"/>
                </w:tcPr>
                <w:p w14:paraId="0527EF4A" w14:textId="77777777" w:rsidR="00F8468E" w:rsidRDefault="00F8468E">
                  <w:pPr>
                    <w:jc w:val="center"/>
                    <w:rPr>
                      <w:sz w:val="22"/>
                      <w:szCs w:val="22"/>
                    </w:rPr>
                  </w:pPr>
                </w:p>
              </w:tc>
              <w:tc>
                <w:tcPr>
                  <w:tcW w:w="300" w:type="dxa"/>
                </w:tcPr>
                <w:p w14:paraId="68139258" w14:textId="77777777" w:rsidR="00F8468E" w:rsidRDefault="00F8468E">
                  <w:pPr>
                    <w:jc w:val="center"/>
                    <w:rPr>
                      <w:sz w:val="22"/>
                      <w:szCs w:val="22"/>
                    </w:rPr>
                  </w:pPr>
                </w:p>
              </w:tc>
              <w:tc>
                <w:tcPr>
                  <w:tcW w:w="300" w:type="dxa"/>
                </w:tcPr>
                <w:p w14:paraId="51E2171B" w14:textId="77777777" w:rsidR="00F8468E" w:rsidRDefault="00F8468E">
                  <w:pPr>
                    <w:jc w:val="center"/>
                    <w:rPr>
                      <w:sz w:val="22"/>
                      <w:szCs w:val="22"/>
                    </w:rPr>
                  </w:pPr>
                </w:p>
              </w:tc>
              <w:tc>
                <w:tcPr>
                  <w:tcW w:w="300" w:type="dxa"/>
                </w:tcPr>
                <w:p w14:paraId="699D382E" w14:textId="77777777" w:rsidR="00F8468E" w:rsidRDefault="00F8468E">
                  <w:pPr>
                    <w:jc w:val="center"/>
                    <w:rPr>
                      <w:sz w:val="22"/>
                      <w:szCs w:val="22"/>
                    </w:rPr>
                  </w:pPr>
                </w:p>
              </w:tc>
            </w:tr>
            <w:tr w:rsidR="00F8468E" w14:paraId="5B310DAB" w14:textId="77777777">
              <w:tc>
                <w:tcPr>
                  <w:tcW w:w="300" w:type="dxa"/>
                </w:tcPr>
                <w:p w14:paraId="27CC1F91" w14:textId="77777777" w:rsidR="00F8468E" w:rsidRDefault="00000000">
                  <w:pPr>
                    <w:jc w:val="center"/>
                    <w:rPr>
                      <w:sz w:val="22"/>
                      <w:szCs w:val="22"/>
                    </w:rPr>
                  </w:pPr>
                  <w:r>
                    <w:rPr>
                      <w:sz w:val="22"/>
                      <w:szCs w:val="22"/>
                    </w:rPr>
                    <w:t>Y</w:t>
                  </w:r>
                </w:p>
              </w:tc>
              <w:tc>
                <w:tcPr>
                  <w:tcW w:w="300" w:type="dxa"/>
                </w:tcPr>
                <w:p w14:paraId="5CE3C7EE" w14:textId="77777777" w:rsidR="00F8468E" w:rsidRDefault="00000000">
                  <w:pPr>
                    <w:jc w:val="center"/>
                    <w:rPr>
                      <w:sz w:val="22"/>
                      <w:szCs w:val="22"/>
                    </w:rPr>
                  </w:pPr>
                  <w:r>
                    <w:rPr>
                      <w:sz w:val="22"/>
                      <w:szCs w:val="22"/>
                    </w:rPr>
                    <w:t>Y</w:t>
                  </w:r>
                </w:p>
              </w:tc>
              <w:tc>
                <w:tcPr>
                  <w:tcW w:w="300" w:type="dxa"/>
                </w:tcPr>
                <w:p w14:paraId="2979CF87" w14:textId="77777777" w:rsidR="00F8468E" w:rsidRDefault="00000000">
                  <w:pPr>
                    <w:jc w:val="center"/>
                    <w:rPr>
                      <w:sz w:val="22"/>
                      <w:szCs w:val="22"/>
                    </w:rPr>
                  </w:pPr>
                  <w:r>
                    <w:rPr>
                      <w:sz w:val="22"/>
                      <w:szCs w:val="22"/>
                    </w:rPr>
                    <w:t>Y</w:t>
                  </w:r>
                </w:p>
              </w:tc>
              <w:tc>
                <w:tcPr>
                  <w:tcW w:w="300" w:type="dxa"/>
                </w:tcPr>
                <w:p w14:paraId="411B2E42" w14:textId="77777777" w:rsidR="00F8468E" w:rsidRDefault="00000000">
                  <w:pPr>
                    <w:jc w:val="center"/>
                    <w:rPr>
                      <w:sz w:val="22"/>
                      <w:szCs w:val="22"/>
                    </w:rPr>
                  </w:pPr>
                  <w:r>
                    <w:rPr>
                      <w:sz w:val="22"/>
                      <w:szCs w:val="22"/>
                    </w:rPr>
                    <w:t>Y</w:t>
                  </w:r>
                </w:p>
              </w:tc>
              <w:tc>
                <w:tcPr>
                  <w:tcW w:w="300" w:type="dxa"/>
                </w:tcPr>
                <w:p w14:paraId="4ACA6701" w14:textId="77777777" w:rsidR="00F8468E" w:rsidRDefault="00000000">
                  <w:pPr>
                    <w:jc w:val="center"/>
                    <w:rPr>
                      <w:sz w:val="22"/>
                      <w:szCs w:val="22"/>
                    </w:rPr>
                  </w:pPr>
                  <w:r>
                    <w:rPr>
                      <w:sz w:val="22"/>
                      <w:szCs w:val="22"/>
                    </w:rPr>
                    <w:t>M</w:t>
                  </w:r>
                </w:p>
              </w:tc>
              <w:tc>
                <w:tcPr>
                  <w:tcW w:w="300" w:type="dxa"/>
                </w:tcPr>
                <w:p w14:paraId="51DE60B6" w14:textId="77777777" w:rsidR="00F8468E" w:rsidRDefault="00000000">
                  <w:pPr>
                    <w:jc w:val="center"/>
                    <w:rPr>
                      <w:sz w:val="22"/>
                      <w:szCs w:val="22"/>
                    </w:rPr>
                  </w:pPr>
                  <w:r>
                    <w:rPr>
                      <w:sz w:val="22"/>
                      <w:szCs w:val="22"/>
                    </w:rPr>
                    <w:t>M</w:t>
                  </w:r>
                </w:p>
              </w:tc>
            </w:tr>
          </w:tbl>
          <w:p w14:paraId="03E63403" w14:textId="77777777" w:rsidR="00F8468E" w:rsidRDefault="00F8468E">
            <w:pPr>
              <w:rPr>
                <w:sz w:val="22"/>
                <w:szCs w:val="22"/>
              </w:rPr>
            </w:pPr>
          </w:p>
        </w:tc>
      </w:tr>
    </w:tbl>
    <w:p w14:paraId="3495F87E" w14:textId="77777777" w:rsidR="00F8468E" w:rsidRDefault="00F8468E">
      <w:pPr>
        <w:rPr>
          <w:sz w:val="22"/>
          <w:szCs w:val="22"/>
        </w:rPr>
      </w:pPr>
    </w:p>
    <w:p w14:paraId="786ACD3E" w14:textId="77777777" w:rsidR="00F8468E" w:rsidRDefault="00000000">
      <w:pPr>
        <w:rPr>
          <w:sz w:val="22"/>
          <w:szCs w:val="22"/>
        </w:rPr>
      </w:pPr>
      <w:r>
        <w:rPr>
          <w:b/>
          <w:bCs/>
          <w:sz w:val="22"/>
          <w:szCs w:val="22"/>
        </w:rPr>
        <w:t>1.6. Responsabili - Nume/Organizație:</w:t>
      </w:r>
    </w:p>
    <w:p w14:paraId="3450AAB3" w14:textId="77777777" w:rsidR="00F8468E"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15B17384" w14:textId="77777777" w:rsidR="00F8468E" w:rsidRDefault="00F8468E">
      <w:pPr>
        <w:spacing w:after="0"/>
        <w:rPr>
          <w:b/>
          <w:bCs/>
          <w:sz w:val="22"/>
          <w:szCs w:val="22"/>
        </w:rPr>
      </w:pPr>
    </w:p>
    <w:p w14:paraId="53A9444D" w14:textId="77777777" w:rsidR="00F8468E" w:rsidRDefault="00000000">
      <w:pPr>
        <w:rPr>
          <w:sz w:val="22"/>
          <w:szCs w:val="22"/>
        </w:rPr>
      </w:pPr>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F8468E" w14:paraId="28F89CA8" w14:textId="77777777">
        <w:tc>
          <w:tcPr>
            <w:tcW w:w="4455" w:type="dxa"/>
          </w:tcPr>
          <w:p w14:paraId="1FAE2467" w14:textId="77777777" w:rsidR="00F8468E" w:rsidRDefault="00000000">
            <w:pPr>
              <w:rPr>
                <w:sz w:val="22"/>
                <w:szCs w:val="22"/>
              </w:rPr>
            </w:pPr>
            <w:r>
              <w:rPr>
                <w:sz w:val="22"/>
                <w:szCs w:val="22"/>
              </w:rPr>
              <w:t>Data desemnării ca ZPB:</w:t>
            </w:r>
          </w:p>
        </w:tc>
        <w:tc>
          <w:tcPr>
            <w:tcW w:w="4525" w:type="dxa"/>
          </w:tcPr>
          <w:p w14:paraId="76B74281" w14:textId="77777777" w:rsidR="00F8468E" w:rsidRDefault="00F8468E">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F8468E" w14:paraId="4063E2B9" w14:textId="77777777">
              <w:tc>
                <w:tcPr>
                  <w:tcW w:w="300" w:type="dxa"/>
                </w:tcPr>
                <w:p w14:paraId="6F7F4CD1" w14:textId="77777777" w:rsidR="00F8468E" w:rsidRDefault="00000000">
                  <w:pPr>
                    <w:jc w:val="center"/>
                    <w:rPr>
                      <w:sz w:val="22"/>
                      <w:szCs w:val="22"/>
                    </w:rPr>
                  </w:pPr>
                  <w:r>
                    <w:rPr>
                      <w:sz w:val="22"/>
                      <w:szCs w:val="22"/>
                    </w:rPr>
                    <w:t xml:space="preserve"> </w:t>
                  </w:r>
                </w:p>
              </w:tc>
              <w:tc>
                <w:tcPr>
                  <w:tcW w:w="300" w:type="dxa"/>
                </w:tcPr>
                <w:p w14:paraId="01B2D4CE" w14:textId="77777777" w:rsidR="00F8468E" w:rsidRDefault="00000000">
                  <w:pPr>
                    <w:jc w:val="center"/>
                    <w:rPr>
                      <w:sz w:val="22"/>
                      <w:szCs w:val="22"/>
                    </w:rPr>
                  </w:pPr>
                  <w:r>
                    <w:rPr>
                      <w:sz w:val="22"/>
                      <w:szCs w:val="22"/>
                    </w:rPr>
                    <w:t xml:space="preserve"> </w:t>
                  </w:r>
                </w:p>
              </w:tc>
              <w:tc>
                <w:tcPr>
                  <w:tcW w:w="300" w:type="dxa"/>
                </w:tcPr>
                <w:p w14:paraId="449AA572" w14:textId="77777777" w:rsidR="00F8468E" w:rsidRDefault="00000000">
                  <w:pPr>
                    <w:jc w:val="center"/>
                    <w:rPr>
                      <w:sz w:val="22"/>
                      <w:szCs w:val="22"/>
                    </w:rPr>
                  </w:pPr>
                  <w:r>
                    <w:rPr>
                      <w:sz w:val="22"/>
                      <w:szCs w:val="22"/>
                    </w:rPr>
                    <w:t xml:space="preserve"> </w:t>
                  </w:r>
                </w:p>
              </w:tc>
              <w:tc>
                <w:tcPr>
                  <w:tcW w:w="300" w:type="dxa"/>
                </w:tcPr>
                <w:p w14:paraId="7BC9F29C" w14:textId="77777777" w:rsidR="00F8468E" w:rsidRDefault="00000000">
                  <w:pPr>
                    <w:jc w:val="center"/>
                    <w:rPr>
                      <w:sz w:val="22"/>
                      <w:szCs w:val="22"/>
                    </w:rPr>
                  </w:pPr>
                  <w:r>
                    <w:rPr>
                      <w:sz w:val="22"/>
                      <w:szCs w:val="22"/>
                    </w:rPr>
                    <w:t xml:space="preserve"> </w:t>
                  </w:r>
                </w:p>
              </w:tc>
              <w:tc>
                <w:tcPr>
                  <w:tcW w:w="300" w:type="dxa"/>
                </w:tcPr>
                <w:p w14:paraId="0D6D469B" w14:textId="77777777" w:rsidR="00F8468E" w:rsidRDefault="00000000">
                  <w:pPr>
                    <w:jc w:val="center"/>
                    <w:rPr>
                      <w:sz w:val="22"/>
                      <w:szCs w:val="22"/>
                    </w:rPr>
                  </w:pPr>
                  <w:r>
                    <w:rPr>
                      <w:sz w:val="22"/>
                      <w:szCs w:val="22"/>
                    </w:rPr>
                    <w:t xml:space="preserve"> </w:t>
                  </w:r>
                </w:p>
              </w:tc>
              <w:tc>
                <w:tcPr>
                  <w:tcW w:w="300" w:type="dxa"/>
                </w:tcPr>
                <w:p w14:paraId="343A6C92" w14:textId="77777777" w:rsidR="00F8468E" w:rsidRDefault="00000000">
                  <w:pPr>
                    <w:jc w:val="center"/>
                    <w:rPr>
                      <w:sz w:val="22"/>
                      <w:szCs w:val="22"/>
                    </w:rPr>
                  </w:pPr>
                  <w:r>
                    <w:rPr>
                      <w:sz w:val="22"/>
                      <w:szCs w:val="22"/>
                    </w:rPr>
                    <w:t xml:space="preserve"> </w:t>
                  </w:r>
                </w:p>
              </w:tc>
            </w:tr>
            <w:tr w:rsidR="00F8468E" w14:paraId="155A288D" w14:textId="77777777">
              <w:tc>
                <w:tcPr>
                  <w:tcW w:w="300" w:type="dxa"/>
                </w:tcPr>
                <w:p w14:paraId="52FDAA33" w14:textId="77777777" w:rsidR="00F8468E" w:rsidRDefault="00000000">
                  <w:pPr>
                    <w:jc w:val="center"/>
                    <w:rPr>
                      <w:sz w:val="22"/>
                      <w:szCs w:val="22"/>
                    </w:rPr>
                  </w:pPr>
                  <w:r>
                    <w:rPr>
                      <w:sz w:val="22"/>
                      <w:szCs w:val="22"/>
                    </w:rPr>
                    <w:t>Y</w:t>
                  </w:r>
                </w:p>
              </w:tc>
              <w:tc>
                <w:tcPr>
                  <w:tcW w:w="300" w:type="dxa"/>
                </w:tcPr>
                <w:p w14:paraId="68773BF2" w14:textId="77777777" w:rsidR="00F8468E" w:rsidRDefault="00000000">
                  <w:pPr>
                    <w:jc w:val="center"/>
                    <w:rPr>
                      <w:sz w:val="22"/>
                      <w:szCs w:val="22"/>
                    </w:rPr>
                  </w:pPr>
                  <w:r>
                    <w:rPr>
                      <w:sz w:val="22"/>
                      <w:szCs w:val="22"/>
                    </w:rPr>
                    <w:t>Y</w:t>
                  </w:r>
                </w:p>
              </w:tc>
              <w:tc>
                <w:tcPr>
                  <w:tcW w:w="300" w:type="dxa"/>
                </w:tcPr>
                <w:p w14:paraId="41438F73" w14:textId="77777777" w:rsidR="00F8468E" w:rsidRDefault="00000000">
                  <w:pPr>
                    <w:jc w:val="center"/>
                    <w:rPr>
                      <w:sz w:val="22"/>
                      <w:szCs w:val="22"/>
                    </w:rPr>
                  </w:pPr>
                  <w:r>
                    <w:rPr>
                      <w:sz w:val="22"/>
                      <w:szCs w:val="22"/>
                    </w:rPr>
                    <w:t>Y</w:t>
                  </w:r>
                </w:p>
              </w:tc>
              <w:tc>
                <w:tcPr>
                  <w:tcW w:w="300" w:type="dxa"/>
                </w:tcPr>
                <w:p w14:paraId="57E31521" w14:textId="77777777" w:rsidR="00F8468E" w:rsidRDefault="00000000">
                  <w:pPr>
                    <w:jc w:val="center"/>
                    <w:rPr>
                      <w:sz w:val="22"/>
                      <w:szCs w:val="22"/>
                    </w:rPr>
                  </w:pPr>
                  <w:r>
                    <w:rPr>
                      <w:sz w:val="22"/>
                      <w:szCs w:val="22"/>
                    </w:rPr>
                    <w:t>Y</w:t>
                  </w:r>
                </w:p>
              </w:tc>
              <w:tc>
                <w:tcPr>
                  <w:tcW w:w="300" w:type="dxa"/>
                </w:tcPr>
                <w:p w14:paraId="3DAE7179" w14:textId="77777777" w:rsidR="00F8468E" w:rsidRDefault="00000000">
                  <w:pPr>
                    <w:jc w:val="center"/>
                    <w:rPr>
                      <w:sz w:val="22"/>
                      <w:szCs w:val="22"/>
                    </w:rPr>
                  </w:pPr>
                  <w:r>
                    <w:rPr>
                      <w:sz w:val="22"/>
                      <w:szCs w:val="22"/>
                    </w:rPr>
                    <w:t>M</w:t>
                  </w:r>
                </w:p>
              </w:tc>
              <w:tc>
                <w:tcPr>
                  <w:tcW w:w="300" w:type="dxa"/>
                </w:tcPr>
                <w:p w14:paraId="68440AAB" w14:textId="77777777" w:rsidR="00F8468E" w:rsidRDefault="00000000">
                  <w:pPr>
                    <w:jc w:val="center"/>
                    <w:rPr>
                      <w:sz w:val="22"/>
                      <w:szCs w:val="22"/>
                    </w:rPr>
                  </w:pPr>
                  <w:r>
                    <w:rPr>
                      <w:sz w:val="22"/>
                      <w:szCs w:val="22"/>
                    </w:rPr>
                    <w:t>M</w:t>
                  </w:r>
                </w:p>
              </w:tc>
            </w:tr>
          </w:tbl>
          <w:p w14:paraId="3ED26850" w14:textId="77777777" w:rsidR="00F8468E" w:rsidRDefault="00F8468E">
            <w:pPr>
              <w:rPr>
                <w:sz w:val="22"/>
                <w:szCs w:val="22"/>
              </w:rPr>
            </w:pPr>
          </w:p>
        </w:tc>
      </w:tr>
    </w:tbl>
    <w:p w14:paraId="649E9978" w14:textId="77777777" w:rsidR="00F8468E" w:rsidRDefault="00F8468E">
      <w:pPr>
        <w:rPr>
          <w:sz w:val="22"/>
          <w:szCs w:val="22"/>
        </w:rPr>
      </w:pPr>
    </w:p>
    <w:p w14:paraId="33727287" w14:textId="77777777" w:rsidR="00F8468E" w:rsidRDefault="00000000">
      <w:pPr>
        <w:rPr>
          <w:sz w:val="22"/>
          <w:szCs w:val="22"/>
        </w:rPr>
      </w:pPr>
      <w:r>
        <w:rPr>
          <w:sz w:val="22"/>
          <w:szCs w:val="22"/>
        </w:rPr>
        <w:t>Referința legală națională a desemnării ZPB:</w:t>
      </w:r>
    </w:p>
    <w:p w14:paraId="48A06807" w14:textId="77777777" w:rsidR="00F8468E" w:rsidRDefault="00F8468E">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p>
    <w:p w14:paraId="4CC3BD38" w14:textId="77777777" w:rsidR="00F8468E" w:rsidRDefault="00F8468E">
      <w:pPr>
        <w:rPr>
          <w:sz w:val="22"/>
          <w:szCs w:val="22"/>
        </w:rPr>
      </w:pPr>
    </w:p>
    <w:p w14:paraId="0C3EDDAC" w14:textId="77777777" w:rsidR="00F8468E" w:rsidRDefault="00000000">
      <w:pPr>
        <w:jc w:val="center"/>
        <w:rPr>
          <w:sz w:val="22"/>
          <w:szCs w:val="22"/>
        </w:rPr>
      </w:pPr>
      <w:r>
        <w:rPr>
          <w:b/>
          <w:bCs/>
          <w:sz w:val="22"/>
          <w:szCs w:val="22"/>
        </w:rPr>
        <w:t>2. Localizarea Zonelor Prioritare pentru Biodiversitate  (ZPB)</w:t>
      </w:r>
    </w:p>
    <w:p w14:paraId="62CAB82B" w14:textId="77777777" w:rsidR="00F8468E" w:rsidRDefault="00F8468E">
      <w:pPr>
        <w:rPr>
          <w:sz w:val="22"/>
          <w:szCs w:val="22"/>
        </w:rPr>
      </w:pPr>
    </w:p>
    <w:p w14:paraId="16083BAA" w14:textId="77777777" w:rsidR="00F8468E" w:rsidRDefault="00000000">
      <w:pPr>
        <w:rPr>
          <w:sz w:val="22"/>
          <w:szCs w:val="22"/>
        </w:rPr>
      </w:pPr>
      <w:r>
        <w:rPr>
          <w:b/>
          <w:bCs/>
          <w:sz w:val="22"/>
          <w:szCs w:val="22"/>
        </w:rPr>
        <w:t>2.1. Suprafața totală a ZPB (ha)</w:t>
      </w:r>
    </w:p>
    <w:p w14:paraId="54E5ADC4" w14:textId="5F4786EB" w:rsidR="00F8468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2.401,68</w:t>
      </w:r>
    </w:p>
    <w:p w14:paraId="0A481D36" w14:textId="77777777" w:rsidR="00F8468E" w:rsidRDefault="00F8468E">
      <w:pPr>
        <w:rPr>
          <w:sz w:val="22"/>
          <w:szCs w:val="22"/>
        </w:rPr>
      </w:pPr>
    </w:p>
    <w:p w14:paraId="0B954E67" w14:textId="77777777" w:rsidR="00F8468E" w:rsidRDefault="00000000">
      <w:pPr>
        <w:rPr>
          <w:sz w:val="22"/>
          <w:szCs w:val="22"/>
        </w:rPr>
      </w:pPr>
      <w:r>
        <w:rPr>
          <w:b/>
          <w:bCs/>
          <w:sz w:val="22"/>
          <w:szCs w:val="22"/>
        </w:rPr>
        <w:t>2.2. Procentul ocupat de ZPB din suprafața totală a ariei naturale protejate</w:t>
      </w:r>
    </w:p>
    <w:p w14:paraId="79ED7837" w14:textId="6F1D2E37" w:rsidR="00F8468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53,62%</w:t>
      </w:r>
    </w:p>
    <w:p w14:paraId="2629DC07" w14:textId="77777777" w:rsidR="00F8468E" w:rsidRDefault="00F8468E">
      <w:pPr>
        <w:rPr>
          <w:sz w:val="22"/>
          <w:szCs w:val="22"/>
        </w:rPr>
      </w:pPr>
    </w:p>
    <w:p w14:paraId="2EEAD0BC" w14:textId="77777777" w:rsidR="00F8468E" w:rsidRDefault="00000000">
      <w:pPr>
        <w:rPr>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F8468E" w14:paraId="041D0821" w14:textId="77777777">
        <w:tc>
          <w:tcPr>
            <w:tcW w:w="3157" w:type="dxa"/>
          </w:tcPr>
          <w:p w14:paraId="01568E1F" w14:textId="77777777" w:rsidR="00F8468E" w:rsidRDefault="00000000">
            <w:pPr>
              <w:rPr>
                <w:sz w:val="22"/>
                <w:szCs w:val="22"/>
              </w:rPr>
            </w:pPr>
            <w:r>
              <w:rPr>
                <w:sz w:val="22"/>
                <w:szCs w:val="22"/>
              </w:rPr>
              <w:t>NUTS</w:t>
            </w:r>
          </w:p>
        </w:tc>
        <w:tc>
          <w:tcPr>
            <w:tcW w:w="444" w:type="dxa"/>
          </w:tcPr>
          <w:p w14:paraId="7096FC39" w14:textId="77777777" w:rsidR="00F8468E" w:rsidRDefault="00000000">
            <w:pPr>
              <w:rPr>
                <w:sz w:val="22"/>
                <w:szCs w:val="22"/>
              </w:rPr>
            </w:pPr>
            <w:r>
              <w:rPr>
                <w:sz w:val="22"/>
                <w:szCs w:val="22"/>
              </w:rPr>
              <w:t xml:space="preserve"> </w:t>
            </w:r>
          </w:p>
        </w:tc>
        <w:tc>
          <w:tcPr>
            <w:tcW w:w="5379" w:type="dxa"/>
          </w:tcPr>
          <w:p w14:paraId="6B57030D" w14:textId="77777777" w:rsidR="00F8468E" w:rsidRDefault="00000000">
            <w:pPr>
              <w:rPr>
                <w:sz w:val="22"/>
                <w:szCs w:val="22"/>
              </w:rPr>
            </w:pPr>
            <w:r>
              <w:rPr>
                <w:sz w:val="22"/>
                <w:szCs w:val="22"/>
              </w:rPr>
              <w:t>Numele regiunii</w:t>
            </w:r>
          </w:p>
        </w:tc>
      </w:tr>
      <w:tr w:rsidR="00F8468E" w14:paraId="7B5FE388" w14:textId="77777777">
        <w:tc>
          <w:tcPr>
            <w:tcW w:w="3157" w:type="dxa"/>
            <w:tcBorders>
              <w:top w:val="single" w:sz="6" w:space="0" w:color="000000"/>
              <w:left w:val="single" w:sz="6" w:space="0" w:color="000000"/>
              <w:bottom w:val="single" w:sz="6" w:space="0" w:color="000000"/>
              <w:right w:val="single" w:sz="6" w:space="0" w:color="000000"/>
            </w:tcBorders>
          </w:tcPr>
          <w:p w14:paraId="68CD9DF2" w14:textId="77777777" w:rsidR="00F8468E" w:rsidRDefault="00000000">
            <w:pPr>
              <w:spacing w:after="0"/>
              <w:rPr>
                <w:sz w:val="22"/>
                <w:szCs w:val="22"/>
              </w:rPr>
            </w:pPr>
            <w:r>
              <w:rPr>
                <w:sz w:val="22"/>
                <w:szCs w:val="22"/>
              </w:rPr>
              <w:t>RO41</w:t>
            </w:r>
          </w:p>
        </w:tc>
        <w:tc>
          <w:tcPr>
            <w:tcW w:w="444" w:type="dxa"/>
          </w:tcPr>
          <w:p w14:paraId="33314374" w14:textId="77777777" w:rsidR="00F8468E" w:rsidRDefault="00000000">
            <w:pPr>
              <w:spacing w:after="0"/>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03F57A42" w14:textId="77777777" w:rsidR="00F8468E" w:rsidRDefault="00000000">
            <w:pPr>
              <w:spacing w:after="0"/>
              <w:rPr>
                <w:sz w:val="22"/>
                <w:szCs w:val="22"/>
              </w:rPr>
            </w:pPr>
            <w:r>
              <w:rPr>
                <w:sz w:val="22"/>
                <w:szCs w:val="22"/>
              </w:rPr>
              <w:t>Sud-Vest Oltenia</w:t>
            </w:r>
          </w:p>
        </w:tc>
      </w:tr>
    </w:tbl>
    <w:p w14:paraId="28A8C308" w14:textId="77777777" w:rsidR="00F8468E" w:rsidRDefault="00F8468E">
      <w:pPr>
        <w:rPr>
          <w:sz w:val="22"/>
          <w:szCs w:val="22"/>
        </w:rPr>
      </w:pPr>
    </w:p>
    <w:p w14:paraId="6D4ECFA9" w14:textId="77777777" w:rsidR="00F8468E" w:rsidRDefault="00000000">
      <w:pPr>
        <w:rPr>
          <w:sz w:val="22"/>
          <w:szCs w:val="22"/>
        </w:rPr>
      </w:pPr>
      <w:r>
        <w:rPr>
          <w:sz w:val="22"/>
          <w:szCs w:val="22"/>
        </w:rPr>
        <w:t>Numele Județului/Județelor</w:t>
      </w:r>
    </w:p>
    <w:p w14:paraId="03818AB9" w14:textId="77777777" w:rsidR="00F8468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Vâlcea</w:t>
      </w:r>
    </w:p>
    <w:p w14:paraId="1BB3864B" w14:textId="77777777" w:rsidR="00F8468E" w:rsidRDefault="00F8468E">
      <w:pPr>
        <w:rPr>
          <w:sz w:val="22"/>
          <w:szCs w:val="22"/>
        </w:rPr>
      </w:pPr>
    </w:p>
    <w:p w14:paraId="5133AFBB" w14:textId="77777777" w:rsidR="00F8468E" w:rsidRDefault="00000000">
      <w:pPr>
        <w:rPr>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F8468E" w14:paraId="10573B61" w14:textId="77777777">
        <w:tc>
          <w:tcPr>
            <w:tcW w:w="2928" w:type="dxa"/>
          </w:tcPr>
          <w:p w14:paraId="46E97386" w14:textId="77777777" w:rsidR="00F8468E" w:rsidRDefault="00000000">
            <w:pPr>
              <w:rPr>
                <w:sz w:val="22"/>
                <w:szCs w:val="22"/>
              </w:rPr>
            </w:pPr>
            <w:sdt>
              <w:sdtPr>
                <w:tag w:val="goog_rdk_0"/>
                <w:id w:val="-1113613588"/>
              </w:sdtPr>
              <w:sdtContent>
                <w:r>
                  <w:rPr>
                    <w:rFonts w:ascii="Arial Unicode MS" w:eastAsia="Arial Unicode MS" w:hAnsi="Arial Unicode MS" w:cs="Arial Unicode MS"/>
                    <w:sz w:val="22"/>
                    <w:szCs w:val="22"/>
                  </w:rPr>
                  <w:t>☑</w:t>
                </w:r>
              </w:sdtContent>
            </w:sdt>
            <w:r>
              <w:rPr>
                <w:sz w:val="22"/>
                <w:szCs w:val="22"/>
              </w:rPr>
              <w:t xml:space="preserve"> Alpină 96,95%</w:t>
            </w:r>
          </w:p>
        </w:tc>
        <w:tc>
          <w:tcPr>
            <w:tcW w:w="47" w:type="dxa"/>
          </w:tcPr>
          <w:p w14:paraId="0501A650" w14:textId="77777777" w:rsidR="00F8468E" w:rsidRDefault="00F8468E">
            <w:pPr>
              <w:rPr>
                <w:sz w:val="22"/>
                <w:szCs w:val="22"/>
              </w:rPr>
            </w:pPr>
          </w:p>
        </w:tc>
        <w:tc>
          <w:tcPr>
            <w:tcW w:w="3002" w:type="dxa"/>
          </w:tcPr>
          <w:p w14:paraId="2B55FB3E" w14:textId="77777777" w:rsidR="00F8468E" w:rsidRDefault="00000000">
            <w:pPr>
              <w:rPr>
                <w:sz w:val="22"/>
                <w:szCs w:val="22"/>
              </w:rPr>
            </w:pPr>
            <w:sdt>
              <w:sdtPr>
                <w:tag w:val="goog_rdk_1"/>
                <w:id w:val="-337736055"/>
              </w:sdtPr>
              <w:sdtContent>
                <w:r>
                  <w:rPr>
                    <w:rFonts w:ascii="Arial Unicode MS" w:eastAsia="Arial Unicode MS" w:hAnsi="Arial Unicode MS" w:cs="Arial Unicode MS"/>
                    <w:sz w:val="22"/>
                    <w:szCs w:val="22"/>
                  </w:rPr>
                  <w:t>☑</w:t>
                </w:r>
              </w:sdtContent>
            </w:sdt>
            <w:r>
              <w:rPr>
                <w:sz w:val="22"/>
                <w:szCs w:val="22"/>
              </w:rPr>
              <w:t xml:space="preserve"> Continentală 3,05%</w:t>
            </w:r>
          </w:p>
        </w:tc>
        <w:tc>
          <w:tcPr>
            <w:tcW w:w="47" w:type="dxa"/>
          </w:tcPr>
          <w:p w14:paraId="1C944B7F" w14:textId="77777777" w:rsidR="00F8468E" w:rsidRDefault="00F8468E">
            <w:pPr>
              <w:rPr>
                <w:sz w:val="22"/>
                <w:szCs w:val="22"/>
              </w:rPr>
            </w:pPr>
          </w:p>
        </w:tc>
        <w:tc>
          <w:tcPr>
            <w:tcW w:w="2956" w:type="dxa"/>
          </w:tcPr>
          <w:p w14:paraId="0021160A" w14:textId="77777777" w:rsidR="00F8468E" w:rsidRDefault="00000000">
            <w:pPr>
              <w:rPr>
                <w:sz w:val="22"/>
                <w:szCs w:val="22"/>
              </w:rPr>
            </w:pPr>
            <w:r>
              <w:rPr>
                <w:sz w:val="22"/>
                <w:szCs w:val="22"/>
              </w:rPr>
              <w:t>☐ Panonică %</w:t>
            </w:r>
          </w:p>
        </w:tc>
      </w:tr>
      <w:tr w:rsidR="00F8468E" w14:paraId="28FD1E67" w14:textId="77777777">
        <w:tc>
          <w:tcPr>
            <w:tcW w:w="2928" w:type="dxa"/>
          </w:tcPr>
          <w:p w14:paraId="7D8D9F20" w14:textId="77777777" w:rsidR="00F8468E" w:rsidRDefault="00000000">
            <w:pPr>
              <w:rPr>
                <w:sz w:val="22"/>
                <w:szCs w:val="22"/>
              </w:rPr>
            </w:pPr>
            <w:r>
              <w:rPr>
                <w:sz w:val="22"/>
                <w:szCs w:val="22"/>
              </w:rPr>
              <w:t>☐ Stepică %</w:t>
            </w:r>
          </w:p>
        </w:tc>
        <w:tc>
          <w:tcPr>
            <w:tcW w:w="47" w:type="dxa"/>
          </w:tcPr>
          <w:p w14:paraId="3D1E813F" w14:textId="77777777" w:rsidR="00F8468E" w:rsidRDefault="00F8468E">
            <w:pPr>
              <w:rPr>
                <w:sz w:val="22"/>
                <w:szCs w:val="22"/>
              </w:rPr>
            </w:pPr>
          </w:p>
        </w:tc>
        <w:tc>
          <w:tcPr>
            <w:tcW w:w="3002" w:type="dxa"/>
          </w:tcPr>
          <w:p w14:paraId="56512C38" w14:textId="77777777" w:rsidR="00F8468E" w:rsidRDefault="00000000">
            <w:pPr>
              <w:rPr>
                <w:sz w:val="22"/>
                <w:szCs w:val="22"/>
              </w:rPr>
            </w:pPr>
            <w:r>
              <w:rPr>
                <w:sz w:val="22"/>
                <w:szCs w:val="22"/>
              </w:rPr>
              <w:t>☐ Pontică %</w:t>
            </w:r>
          </w:p>
        </w:tc>
        <w:tc>
          <w:tcPr>
            <w:tcW w:w="47" w:type="dxa"/>
          </w:tcPr>
          <w:p w14:paraId="031A547D" w14:textId="77777777" w:rsidR="00F8468E" w:rsidRDefault="00F8468E">
            <w:pPr>
              <w:rPr>
                <w:sz w:val="22"/>
                <w:szCs w:val="22"/>
              </w:rPr>
            </w:pPr>
          </w:p>
        </w:tc>
        <w:tc>
          <w:tcPr>
            <w:tcW w:w="2956" w:type="dxa"/>
          </w:tcPr>
          <w:p w14:paraId="2427E15B" w14:textId="77777777" w:rsidR="00F8468E" w:rsidRDefault="00000000">
            <w:pPr>
              <w:rPr>
                <w:sz w:val="22"/>
                <w:szCs w:val="22"/>
              </w:rPr>
            </w:pPr>
            <w:r>
              <w:rPr>
                <w:sz w:val="22"/>
                <w:szCs w:val="22"/>
              </w:rPr>
              <w:t>☐ Marea Neagră %</w:t>
            </w:r>
          </w:p>
        </w:tc>
      </w:tr>
    </w:tbl>
    <w:p w14:paraId="118424B2" w14:textId="77777777" w:rsidR="00F8468E" w:rsidRDefault="00F8468E">
      <w:pPr>
        <w:rPr>
          <w:sz w:val="22"/>
          <w:szCs w:val="22"/>
        </w:rPr>
      </w:pPr>
    </w:p>
    <w:p w14:paraId="15807AE3" w14:textId="77777777" w:rsidR="00F8468E" w:rsidRDefault="00000000">
      <w:pPr>
        <w:jc w:val="center"/>
        <w:rPr>
          <w:sz w:val="22"/>
          <w:szCs w:val="22"/>
        </w:rPr>
      </w:pPr>
      <w:r>
        <w:rPr>
          <w:b/>
          <w:bCs/>
          <w:sz w:val="22"/>
          <w:szCs w:val="22"/>
        </w:rPr>
        <w:t>3. Descrierea Zonelor Prioritare pentru Biodiversitate  distincte de</w:t>
      </w:r>
      <w:r>
        <w:rPr>
          <w:sz w:val="22"/>
          <w:szCs w:val="22"/>
        </w:rPr>
        <w:br/>
      </w:r>
      <w:r>
        <w:rPr>
          <w:b/>
          <w:bCs/>
          <w:sz w:val="22"/>
          <w:szCs w:val="22"/>
        </w:rPr>
        <w:t xml:space="preserve"> pe teritoriul ariei naturale protejate</w:t>
      </w:r>
    </w:p>
    <w:p w14:paraId="7CF70F1B" w14:textId="77777777" w:rsidR="00F8468E" w:rsidRDefault="00F8468E">
      <w:pPr>
        <w:rPr>
          <w:sz w:val="22"/>
          <w:szCs w:val="22"/>
        </w:rPr>
      </w:pPr>
    </w:p>
    <w:p w14:paraId="2D0B8B4D" w14:textId="77777777" w:rsidR="00F8468E" w:rsidRDefault="00000000">
      <w:pPr>
        <w:jc w:val="both"/>
        <w:rPr>
          <w:sz w:val="22"/>
          <w:szCs w:val="22"/>
        </w:rPr>
      </w:pPr>
      <w:r>
        <w:rPr>
          <w:b/>
          <w:bCs/>
          <w:sz w:val="22"/>
          <w:szCs w:val="22"/>
        </w:rPr>
        <w:t>3.1. Numărul Zonelor Prioritare pentru Biodiversitate  distincte de pe teritoriul ariei naturale protejate:</w:t>
      </w:r>
    </w:p>
    <w:p w14:paraId="2EEBD2A1" w14:textId="77777777" w:rsidR="00F8468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4</w:t>
      </w:r>
    </w:p>
    <w:p w14:paraId="27FC332C" w14:textId="77777777" w:rsidR="00F8468E" w:rsidRDefault="00000000">
      <w:pPr>
        <w:rPr>
          <w:sz w:val="22"/>
          <w:szCs w:val="22"/>
        </w:rPr>
      </w:pPr>
      <w:r>
        <w:rPr>
          <w:b/>
          <w:bCs/>
          <w:sz w:val="22"/>
          <w:szCs w:val="22"/>
        </w:rPr>
        <w:t>3.2. Descrierea Zonelor Prioritare pentru Biodiversitate  distincte</w:t>
      </w:r>
    </w:p>
    <w:p w14:paraId="1143D9CE" w14:textId="77777777" w:rsidR="00F8468E" w:rsidRDefault="00000000">
      <w:pPr>
        <w:rPr>
          <w:sz w:val="22"/>
          <w:szCs w:val="22"/>
        </w:rPr>
      </w:pPr>
      <w:r>
        <w:rPr>
          <w:b/>
          <w:bCs/>
          <w:sz w:val="22"/>
          <w:szCs w:val="22"/>
        </w:rPr>
        <w:t>3.2.1. Zona Prioritară pentru Biodiversitate nr. 1</w:t>
      </w:r>
    </w:p>
    <w:p w14:paraId="73077DDD" w14:textId="77777777" w:rsidR="00F8468E" w:rsidRDefault="00000000">
      <w:pPr>
        <w:rPr>
          <w:sz w:val="22"/>
          <w:szCs w:val="22"/>
        </w:rPr>
      </w:pPr>
      <w:r>
        <w:rPr>
          <w:b/>
          <w:bCs/>
          <w:sz w:val="22"/>
          <w:szCs w:val="22"/>
        </w:rPr>
        <w:t>3.2.1.1. Cod Zona Prioritară pentru Biodiversitate nr. 1</w:t>
      </w:r>
    </w:p>
    <w:p w14:paraId="017472D0" w14:textId="77777777" w:rsidR="00F8468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ZPB1</w:t>
      </w:r>
    </w:p>
    <w:p w14:paraId="6B653BD9" w14:textId="77777777" w:rsidR="00F8468E" w:rsidRDefault="00000000">
      <w:pPr>
        <w:rPr>
          <w:sz w:val="22"/>
          <w:szCs w:val="22"/>
        </w:rPr>
      </w:pPr>
      <w:r>
        <w:rPr>
          <w:b/>
          <w:bCs/>
          <w:sz w:val="22"/>
          <w:szCs w:val="22"/>
        </w:rPr>
        <w:lastRenderedPageBreak/>
        <w:t>3.2.1.2. Detalii privind Zona Prioritară pentru Biodiversitate nr. 1</w:t>
      </w:r>
    </w:p>
    <w:p w14:paraId="25B5ED12" w14:textId="77777777" w:rsidR="00F8468E" w:rsidRDefault="00000000">
      <w:pPr>
        <w:rPr>
          <w:sz w:val="22"/>
          <w:szCs w:val="22"/>
        </w:rPr>
      </w:pPr>
      <w:r>
        <w:rPr>
          <w:sz w:val="22"/>
          <w:szCs w:val="22"/>
        </w:rPr>
        <w:t>Suprafața totală a ZPB (ha)</w:t>
      </w:r>
    </w:p>
    <w:p w14:paraId="4F548682" w14:textId="4FDC3B1A" w:rsidR="00F8468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1.651,39</w:t>
      </w:r>
    </w:p>
    <w:p w14:paraId="78B90130" w14:textId="77777777" w:rsidR="00F8468E" w:rsidRDefault="00000000">
      <w:pPr>
        <w:rPr>
          <w:sz w:val="22"/>
          <w:szCs w:val="22"/>
        </w:rPr>
      </w:pPr>
      <w:r>
        <w:rPr>
          <w:sz w:val="22"/>
          <w:szCs w:val="22"/>
        </w:rPr>
        <w:t>Documente relevante în raport cu ZPB</w:t>
      </w:r>
    </w:p>
    <w:p w14:paraId="6C6F9814"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Decizia Consiliului Popular Județean Valcea nr. 348/1983: monumente ale naturii - Peștera Munteanu-Murgoci, Peștera Caprelor, Peștera cu Lac, Peștera cu Perle, Peștera Pagodelor, Peștera Clopot, Peștera Rac, Muntele Stogu, Pădurea Valea Cheii;</w:t>
      </w:r>
    </w:p>
    <w:p w14:paraId="102A2B08"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Legea nr. 5/2000 (*actualizată) privind aprobarea Planului de amenajare a teritoriului național - Secțiunea a III-a - zone protejate, cu modificările și completările ulterioare: rezervațiile naturale RONPA0810 Peștera Clopot, RONPA0821 Muntele Stogu, RONPA0825 Pădurea Valea Cheii, RONPA0804 Peștera Pagodelor și monumente ale naturii RONPA0800 Peștera Caprelor, RONPA0803 Peștera Munteanu – Murgoci, RONPA0807 Peștera cu Lac, RONPA0808 Peștera cu Perle, RONPA0805 Peștera Rac și parcul național RONPA0848 Buila - Vânturarița;</w:t>
      </w:r>
    </w:p>
    <w:p w14:paraId="3CC19DCF"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Hotărârea Guvernului nr. 2151/2004 privind instituirea regimului de arie naturală protejată pentru noi zone: RONPA0848 Buila – Vânturarița;</w:t>
      </w:r>
    </w:p>
    <w:p w14:paraId="6ACFE81C"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4508792D"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2525/2016 privind constituirea Catalogului național al pădurilor virgine și cvasivirgine din România;</w:t>
      </w:r>
    </w:p>
    <w:p w14:paraId="711D88B0"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1511C3DF"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3400 din 29.12.2025 privind aprobarea Planului de management integrat al Parcului Național Buila-Vânturarița, al siturilor ROSAC0015 Buila-Vânturarița și ROSPA0025 Cozia-Buila-Vânturarița, precum și al ariilor naturale protejate de interes național incluse în acestea (RONPA0825 Pădurea Valea Cheii, RONPA0821 Muntele Stogu, RONPA0800 Peștera Caprelor, RONPA0802 Peștera Liliecilor, RONPA0803 Peștera Munteanu-Murgoci, RONPA0804  Peștera Pagodelor, RONPA0805 Peștera Rac, RONPA0806 Peștera Valea Bistrița, RONPA0807 Peștera cu Lac, RONPA0808 Peștera cu Perle, RONPA0809 Peștera Arnăuților, RONPA0810 Peștera Clopot);</w:t>
      </w:r>
    </w:p>
    <w:p w14:paraId="65940645" w14:textId="77777777" w:rsidR="00F8468E" w:rsidRDefault="00F8468E">
      <w:pPr>
        <w:spacing w:after="0" w:line="240" w:lineRule="auto"/>
        <w:rPr>
          <w:sz w:val="22"/>
          <w:szCs w:val="22"/>
        </w:rPr>
      </w:pPr>
    </w:p>
    <w:p w14:paraId="7AC1711C" w14:textId="77777777" w:rsidR="00F8468E" w:rsidRDefault="00000000">
      <w:pPr>
        <w:spacing w:after="0" w:line="240" w:lineRule="auto"/>
        <w:rPr>
          <w:sz w:val="22"/>
          <w:szCs w:val="22"/>
        </w:rPr>
      </w:pPr>
      <w:r>
        <w:rPr>
          <w:sz w:val="22"/>
          <w:szCs w:val="22"/>
        </w:rPr>
        <w:t>Informația ecologică</w:t>
      </w:r>
    </w:p>
    <w:tbl>
      <w:tblPr>
        <w:tblStyle w:val="a6"/>
        <w:tblW w:w="8964" w:type="dxa"/>
        <w:tblInd w:w="10" w:type="dxa"/>
        <w:tblLayout w:type="fixed"/>
        <w:tblLook w:val="0400" w:firstRow="0" w:lastRow="0" w:firstColumn="0" w:lastColumn="0" w:noHBand="0" w:noVBand="1"/>
      </w:tblPr>
      <w:tblGrid>
        <w:gridCol w:w="4339"/>
        <w:gridCol w:w="4625"/>
      </w:tblGrid>
      <w:tr w:rsidR="00F8468E" w14:paraId="08C45747" w14:textId="77777777">
        <w:tc>
          <w:tcPr>
            <w:tcW w:w="4339" w:type="dxa"/>
            <w:tcBorders>
              <w:top w:val="single" w:sz="6" w:space="0" w:color="000000"/>
              <w:left w:val="single" w:sz="6" w:space="0" w:color="000000"/>
              <w:bottom w:val="single" w:sz="6" w:space="0" w:color="000000"/>
              <w:right w:val="single" w:sz="6" w:space="0" w:color="000000"/>
            </w:tcBorders>
          </w:tcPr>
          <w:p w14:paraId="6A1D3C86" w14:textId="77777777" w:rsidR="00F8468E" w:rsidRDefault="00000000">
            <w:pPr>
              <w:spacing w:after="0"/>
              <w:rPr>
                <w:sz w:val="22"/>
                <w:szCs w:val="22"/>
              </w:rPr>
            </w:pPr>
            <w:r>
              <w:rPr>
                <w:b/>
                <w:bCs/>
                <w:sz w:val="22"/>
                <w:szCs w:val="22"/>
              </w:rPr>
              <w:t>Informația ecologică</w:t>
            </w:r>
          </w:p>
        </w:tc>
        <w:tc>
          <w:tcPr>
            <w:tcW w:w="4625" w:type="dxa"/>
            <w:tcBorders>
              <w:top w:val="single" w:sz="6" w:space="0" w:color="000000"/>
              <w:left w:val="single" w:sz="6" w:space="0" w:color="000000"/>
              <w:bottom w:val="single" w:sz="6" w:space="0" w:color="000000"/>
              <w:right w:val="single" w:sz="6" w:space="0" w:color="000000"/>
            </w:tcBorders>
          </w:tcPr>
          <w:p w14:paraId="7EA7DC88" w14:textId="77777777" w:rsidR="00F8468E" w:rsidRDefault="00000000">
            <w:pPr>
              <w:spacing w:after="0"/>
              <w:rPr>
                <w:sz w:val="22"/>
                <w:szCs w:val="22"/>
              </w:rPr>
            </w:pPr>
            <w:r>
              <w:rPr>
                <w:b/>
                <w:bCs/>
                <w:sz w:val="22"/>
                <w:szCs w:val="22"/>
              </w:rPr>
              <w:t>Descriere</w:t>
            </w:r>
          </w:p>
        </w:tc>
      </w:tr>
      <w:tr w:rsidR="00F8468E" w14:paraId="7559254A" w14:textId="77777777">
        <w:tc>
          <w:tcPr>
            <w:tcW w:w="4339" w:type="dxa"/>
            <w:tcBorders>
              <w:top w:val="single" w:sz="6" w:space="0" w:color="000000"/>
              <w:left w:val="single" w:sz="6" w:space="0" w:color="000000"/>
              <w:bottom w:val="single" w:sz="6" w:space="0" w:color="000000"/>
              <w:right w:val="single" w:sz="6" w:space="0" w:color="000000"/>
            </w:tcBorders>
          </w:tcPr>
          <w:p w14:paraId="6F54FAA8" w14:textId="77777777" w:rsidR="00F8468E" w:rsidRDefault="00000000">
            <w:pPr>
              <w:spacing w:after="0"/>
              <w:rPr>
                <w:sz w:val="22"/>
                <w:szCs w:val="22"/>
              </w:rPr>
            </w:pPr>
            <w:r>
              <w:rPr>
                <w:sz w:val="22"/>
                <w:szCs w:val="22"/>
              </w:rPr>
              <w:t>Habitate de interes comunitar sau de interes național</w:t>
            </w:r>
          </w:p>
        </w:tc>
        <w:tc>
          <w:tcPr>
            <w:tcW w:w="4625" w:type="dxa"/>
            <w:tcBorders>
              <w:top w:val="single" w:sz="6" w:space="0" w:color="000000"/>
              <w:left w:val="single" w:sz="6" w:space="0" w:color="000000"/>
              <w:bottom w:val="single" w:sz="6" w:space="0" w:color="000000"/>
              <w:right w:val="single" w:sz="6" w:space="0" w:color="000000"/>
            </w:tcBorders>
          </w:tcPr>
          <w:p w14:paraId="2A210441" w14:textId="77777777" w:rsidR="00F8468E" w:rsidRDefault="00000000">
            <w:pPr>
              <w:spacing w:after="0"/>
              <w:jc w:val="both"/>
              <w:rPr>
                <w:b/>
                <w:bCs/>
                <w:sz w:val="22"/>
                <w:szCs w:val="22"/>
              </w:rPr>
            </w:pPr>
            <w:r>
              <w:rPr>
                <w:b/>
                <w:bCs/>
                <w:i/>
                <w:iCs/>
                <w:sz w:val="22"/>
                <w:szCs w:val="22"/>
              </w:rPr>
              <w:t>Habitate de păduri temperate europene:</w:t>
            </w:r>
          </w:p>
          <w:p w14:paraId="4FAD09F4" w14:textId="77777777" w:rsidR="00F8468E" w:rsidRDefault="00000000">
            <w:pPr>
              <w:spacing w:after="0"/>
              <w:jc w:val="both"/>
              <w:rPr>
                <w:sz w:val="22"/>
                <w:szCs w:val="22"/>
              </w:rPr>
            </w:pPr>
            <w:r>
              <w:rPr>
                <w:i/>
                <w:iCs/>
                <w:sz w:val="22"/>
                <w:szCs w:val="22"/>
              </w:rPr>
              <w:t>9110 - Păduri de fag de tip Luzulo-Fagetum</w:t>
            </w:r>
          </w:p>
          <w:p w14:paraId="3C63B566" w14:textId="77777777" w:rsidR="00F8468E" w:rsidRDefault="00000000">
            <w:pPr>
              <w:spacing w:after="0"/>
              <w:jc w:val="both"/>
              <w:rPr>
                <w:sz w:val="22"/>
                <w:szCs w:val="22"/>
              </w:rPr>
            </w:pPr>
            <w:r>
              <w:rPr>
                <w:i/>
                <w:iCs/>
                <w:sz w:val="22"/>
                <w:szCs w:val="22"/>
              </w:rPr>
              <w:t>9130 - Păduri de fag de tip Asperulo-Fagetum</w:t>
            </w:r>
          </w:p>
          <w:p w14:paraId="5832E923" w14:textId="77777777" w:rsidR="00F8468E" w:rsidRDefault="00000000">
            <w:pPr>
              <w:spacing w:after="0"/>
              <w:jc w:val="both"/>
              <w:rPr>
                <w:sz w:val="22"/>
                <w:szCs w:val="22"/>
              </w:rPr>
            </w:pPr>
            <w:r>
              <w:rPr>
                <w:i/>
                <w:iCs/>
                <w:sz w:val="22"/>
                <w:szCs w:val="22"/>
              </w:rPr>
              <w:t>9180* Păduri din Tilio-Acerion pe versanți abrupți, grohotișuri, ravene;</w:t>
            </w:r>
          </w:p>
          <w:p w14:paraId="3426D0D0" w14:textId="77777777" w:rsidR="00F8468E" w:rsidRDefault="00000000">
            <w:pPr>
              <w:spacing w:after="0"/>
              <w:jc w:val="both"/>
              <w:rPr>
                <w:sz w:val="22"/>
                <w:szCs w:val="22"/>
              </w:rPr>
            </w:pPr>
            <w:r>
              <w:rPr>
                <w:i/>
                <w:iCs/>
                <w:sz w:val="22"/>
                <w:szCs w:val="22"/>
              </w:rPr>
              <w:t>91V0 - Păduri dacice de fag (Symphyto-Fagion)</w:t>
            </w:r>
          </w:p>
          <w:p w14:paraId="50258105" w14:textId="77777777" w:rsidR="00F8468E" w:rsidRDefault="00000000">
            <w:pPr>
              <w:spacing w:after="0"/>
              <w:jc w:val="both"/>
              <w:rPr>
                <w:b/>
                <w:bCs/>
                <w:sz w:val="22"/>
                <w:szCs w:val="22"/>
              </w:rPr>
            </w:pPr>
            <w:r>
              <w:rPr>
                <w:b/>
                <w:bCs/>
                <w:i/>
                <w:iCs/>
                <w:sz w:val="22"/>
                <w:szCs w:val="22"/>
              </w:rPr>
              <w:t>habitate de păduri montane de conifere:</w:t>
            </w:r>
          </w:p>
          <w:p w14:paraId="49D38544" w14:textId="77777777" w:rsidR="00F8468E" w:rsidRDefault="00000000">
            <w:pPr>
              <w:spacing w:after="0"/>
              <w:jc w:val="both"/>
              <w:rPr>
                <w:sz w:val="22"/>
                <w:szCs w:val="22"/>
              </w:rPr>
            </w:pPr>
            <w:r>
              <w:rPr>
                <w:i/>
                <w:iCs/>
                <w:sz w:val="22"/>
                <w:szCs w:val="22"/>
              </w:rPr>
              <w:t>9410 - Păduri acidofile de Picea abies din regiunea montană (Vaccinio-Piceetea)</w:t>
            </w:r>
          </w:p>
          <w:p w14:paraId="52AC637C" w14:textId="77777777" w:rsidR="00F8468E" w:rsidRDefault="00000000">
            <w:pPr>
              <w:spacing w:after="0"/>
              <w:jc w:val="both"/>
              <w:rPr>
                <w:i/>
                <w:iCs/>
                <w:sz w:val="22"/>
                <w:szCs w:val="22"/>
              </w:rPr>
            </w:pPr>
            <w:r>
              <w:rPr>
                <w:b/>
                <w:bCs/>
                <w:i/>
                <w:iCs/>
                <w:sz w:val="22"/>
                <w:szCs w:val="22"/>
              </w:rPr>
              <w:t>Habitate de versanți stâncoși:</w:t>
            </w:r>
          </w:p>
          <w:p w14:paraId="3A716776" w14:textId="77777777" w:rsidR="00F8468E" w:rsidRDefault="00000000">
            <w:pPr>
              <w:spacing w:after="0"/>
              <w:jc w:val="both"/>
              <w:rPr>
                <w:sz w:val="22"/>
                <w:szCs w:val="22"/>
              </w:rPr>
            </w:pPr>
            <w:r>
              <w:rPr>
                <w:i/>
                <w:iCs/>
                <w:sz w:val="22"/>
                <w:szCs w:val="22"/>
              </w:rPr>
              <w:t>8210 Versanți stâncoși cu vegetație chasmofitica pe roci calcaroase).</w:t>
            </w:r>
          </w:p>
          <w:p w14:paraId="2B9AE46C" w14:textId="77777777" w:rsidR="00F8468E" w:rsidRDefault="00000000">
            <w:pPr>
              <w:spacing w:after="0"/>
              <w:jc w:val="both"/>
              <w:rPr>
                <w:i/>
                <w:iCs/>
                <w:sz w:val="22"/>
                <w:szCs w:val="22"/>
              </w:rPr>
            </w:pPr>
            <w:r>
              <w:rPr>
                <w:b/>
                <w:bCs/>
                <w:i/>
                <w:iCs/>
                <w:sz w:val="22"/>
                <w:szCs w:val="22"/>
              </w:rPr>
              <w:t>Alte habitate st\ncoase:</w:t>
            </w:r>
          </w:p>
          <w:p w14:paraId="7039D2CE" w14:textId="77777777" w:rsidR="00F8468E" w:rsidRDefault="00000000">
            <w:pPr>
              <w:spacing w:after="0"/>
              <w:jc w:val="both"/>
              <w:rPr>
                <w:i/>
                <w:iCs/>
                <w:sz w:val="22"/>
                <w:szCs w:val="22"/>
              </w:rPr>
            </w:pPr>
            <w:r>
              <w:rPr>
                <w:i/>
                <w:iCs/>
                <w:sz w:val="22"/>
                <w:szCs w:val="22"/>
              </w:rPr>
              <w:lastRenderedPageBreak/>
              <w:t>8310 - Peșteri în care accesul publicului este interzis</w:t>
            </w:r>
          </w:p>
        </w:tc>
      </w:tr>
      <w:tr w:rsidR="00F8468E" w14:paraId="3A9F10B3" w14:textId="77777777">
        <w:tc>
          <w:tcPr>
            <w:tcW w:w="4339" w:type="dxa"/>
            <w:tcBorders>
              <w:top w:val="single" w:sz="6" w:space="0" w:color="000000"/>
              <w:left w:val="single" w:sz="6" w:space="0" w:color="000000"/>
              <w:bottom w:val="single" w:sz="6" w:space="0" w:color="000000"/>
              <w:right w:val="single" w:sz="6" w:space="0" w:color="000000"/>
            </w:tcBorders>
          </w:tcPr>
          <w:p w14:paraId="77F87CD8" w14:textId="77777777" w:rsidR="00F8468E" w:rsidRDefault="00000000">
            <w:pPr>
              <w:spacing w:after="0"/>
              <w:rPr>
                <w:sz w:val="22"/>
                <w:szCs w:val="22"/>
              </w:rPr>
            </w:pPr>
            <w:r>
              <w:rPr>
                <w:sz w:val="22"/>
                <w:szCs w:val="22"/>
              </w:rPr>
              <w:lastRenderedPageBreak/>
              <w:t>Specii</w:t>
            </w:r>
          </w:p>
        </w:tc>
        <w:tc>
          <w:tcPr>
            <w:tcW w:w="4625" w:type="dxa"/>
            <w:tcBorders>
              <w:top w:val="single" w:sz="6" w:space="0" w:color="000000"/>
              <w:left w:val="single" w:sz="6" w:space="0" w:color="000000"/>
              <w:bottom w:val="single" w:sz="6" w:space="0" w:color="000000"/>
              <w:right w:val="single" w:sz="6" w:space="0" w:color="000000"/>
            </w:tcBorders>
          </w:tcPr>
          <w:p w14:paraId="12DA5924" w14:textId="77777777" w:rsidR="00F8468E" w:rsidRDefault="00000000">
            <w:pPr>
              <w:spacing w:after="0"/>
              <w:rPr>
                <w:b/>
                <w:bCs/>
                <w:sz w:val="22"/>
                <w:szCs w:val="22"/>
              </w:rPr>
            </w:pPr>
            <w:r>
              <w:rPr>
                <w:b/>
                <w:bCs/>
                <w:sz w:val="22"/>
                <w:szCs w:val="22"/>
              </w:rPr>
              <w:t>Mamifere:</w:t>
            </w:r>
          </w:p>
          <w:p w14:paraId="5D9A787E" w14:textId="77777777" w:rsidR="00F8468E" w:rsidRDefault="00000000">
            <w:pPr>
              <w:spacing w:after="0"/>
              <w:rPr>
                <w:i/>
                <w:iCs/>
                <w:sz w:val="22"/>
                <w:szCs w:val="22"/>
              </w:rPr>
            </w:pPr>
            <w:r>
              <w:rPr>
                <w:i/>
                <w:iCs/>
                <w:sz w:val="22"/>
                <w:szCs w:val="22"/>
              </w:rPr>
              <w:t>1354 Ursus arctos</w:t>
            </w:r>
          </w:p>
          <w:p w14:paraId="0A0D5F61" w14:textId="77777777" w:rsidR="00F8468E" w:rsidRDefault="00000000">
            <w:pPr>
              <w:spacing w:after="0"/>
              <w:rPr>
                <w:i/>
                <w:iCs/>
                <w:sz w:val="22"/>
                <w:szCs w:val="22"/>
              </w:rPr>
            </w:pPr>
            <w:r>
              <w:rPr>
                <w:i/>
                <w:iCs/>
                <w:sz w:val="22"/>
                <w:szCs w:val="22"/>
              </w:rPr>
              <w:t>1361 Lynx lynx</w:t>
            </w:r>
          </w:p>
          <w:p w14:paraId="3E10CB67" w14:textId="77777777" w:rsidR="00F8468E" w:rsidRDefault="00000000">
            <w:pPr>
              <w:spacing w:after="0"/>
              <w:rPr>
                <w:i/>
                <w:iCs/>
                <w:sz w:val="22"/>
                <w:szCs w:val="22"/>
              </w:rPr>
            </w:pPr>
            <w:r>
              <w:rPr>
                <w:i/>
                <w:iCs/>
                <w:sz w:val="22"/>
                <w:szCs w:val="22"/>
              </w:rPr>
              <w:t>1352 Canis lupus</w:t>
            </w:r>
          </w:p>
          <w:p w14:paraId="25580CFB" w14:textId="77777777" w:rsidR="00F8468E" w:rsidRDefault="00000000">
            <w:pPr>
              <w:spacing w:after="0"/>
              <w:rPr>
                <w:i/>
                <w:iCs/>
                <w:sz w:val="22"/>
                <w:szCs w:val="22"/>
              </w:rPr>
            </w:pPr>
            <w:r>
              <w:rPr>
                <w:i/>
                <w:iCs/>
                <w:sz w:val="22"/>
                <w:szCs w:val="22"/>
              </w:rPr>
              <w:t>1369 Rupicapra rupicapra</w:t>
            </w:r>
          </w:p>
          <w:p w14:paraId="3DF6B580" w14:textId="77777777" w:rsidR="00F8468E" w:rsidRDefault="00000000">
            <w:pPr>
              <w:spacing w:after="0"/>
              <w:rPr>
                <w:b/>
                <w:bCs/>
                <w:i/>
                <w:iCs/>
                <w:sz w:val="22"/>
                <w:szCs w:val="22"/>
              </w:rPr>
            </w:pPr>
            <w:r>
              <w:rPr>
                <w:b/>
                <w:bCs/>
                <w:sz w:val="22"/>
                <w:szCs w:val="22"/>
              </w:rPr>
              <w:t>Chiroptere</w:t>
            </w:r>
            <w:r>
              <w:rPr>
                <w:b/>
                <w:bCs/>
                <w:i/>
                <w:iCs/>
                <w:sz w:val="22"/>
                <w:szCs w:val="22"/>
              </w:rPr>
              <w:t>:</w:t>
            </w:r>
          </w:p>
          <w:p w14:paraId="3C9DD1CE" w14:textId="77777777" w:rsidR="00F8468E" w:rsidRDefault="00000000">
            <w:pPr>
              <w:spacing w:after="0"/>
              <w:rPr>
                <w:i/>
                <w:iCs/>
                <w:sz w:val="22"/>
                <w:szCs w:val="22"/>
              </w:rPr>
            </w:pPr>
            <w:r>
              <w:rPr>
                <w:i/>
                <w:iCs/>
                <w:sz w:val="22"/>
                <w:szCs w:val="22"/>
              </w:rPr>
              <w:t>1303 Rhinolophus hipposideros</w:t>
            </w:r>
          </w:p>
          <w:p w14:paraId="0D86B1AB" w14:textId="77777777" w:rsidR="00F8468E" w:rsidRDefault="00000000">
            <w:pPr>
              <w:spacing w:after="0"/>
              <w:rPr>
                <w:i/>
                <w:iCs/>
                <w:sz w:val="22"/>
                <w:szCs w:val="22"/>
              </w:rPr>
            </w:pPr>
            <w:r>
              <w:rPr>
                <w:i/>
                <w:iCs/>
                <w:sz w:val="22"/>
                <w:szCs w:val="22"/>
              </w:rPr>
              <w:t>1304 Rhinolophus ferrumequinum</w:t>
            </w:r>
          </w:p>
          <w:p w14:paraId="035A9AD5" w14:textId="77777777" w:rsidR="00F8468E" w:rsidRDefault="00000000">
            <w:pPr>
              <w:spacing w:after="0"/>
              <w:rPr>
                <w:i/>
                <w:iCs/>
                <w:sz w:val="22"/>
                <w:szCs w:val="22"/>
              </w:rPr>
            </w:pPr>
            <w:r>
              <w:rPr>
                <w:i/>
                <w:iCs/>
                <w:sz w:val="22"/>
                <w:szCs w:val="22"/>
              </w:rPr>
              <w:t>1307 Myotis blythii</w:t>
            </w:r>
          </w:p>
          <w:p w14:paraId="45F28936" w14:textId="77777777" w:rsidR="00F8468E" w:rsidRDefault="00000000">
            <w:pPr>
              <w:spacing w:after="0"/>
              <w:rPr>
                <w:i/>
                <w:iCs/>
                <w:sz w:val="22"/>
                <w:szCs w:val="22"/>
              </w:rPr>
            </w:pPr>
            <w:r>
              <w:rPr>
                <w:i/>
                <w:iCs/>
                <w:sz w:val="22"/>
                <w:szCs w:val="22"/>
              </w:rPr>
              <w:t>1308 Barbastella barbastellus</w:t>
            </w:r>
          </w:p>
          <w:p w14:paraId="0486C06D" w14:textId="77777777" w:rsidR="00F8468E" w:rsidRDefault="00000000">
            <w:pPr>
              <w:spacing w:after="0"/>
              <w:rPr>
                <w:i/>
                <w:iCs/>
                <w:sz w:val="22"/>
                <w:szCs w:val="22"/>
              </w:rPr>
            </w:pPr>
            <w:r>
              <w:rPr>
                <w:i/>
                <w:iCs/>
                <w:sz w:val="22"/>
                <w:szCs w:val="22"/>
              </w:rPr>
              <w:t>1309 Pipistrellus pipistrellus</w:t>
            </w:r>
          </w:p>
          <w:p w14:paraId="4090C6FA" w14:textId="77777777" w:rsidR="00F8468E" w:rsidRDefault="00000000">
            <w:pPr>
              <w:spacing w:after="0"/>
              <w:rPr>
                <w:i/>
                <w:iCs/>
                <w:sz w:val="22"/>
                <w:szCs w:val="22"/>
              </w:rPr>
            </w:pPr>
            <w:r>
              <w:rPr>
                <w:i/>
                <w:iCs/>
                <w:sz w:val="22"/>
                <w:szCs w:val="22"/>
              </w:rPr>
              <w:t>1310 Miniopterus schreibersii</w:t>
            </w:r>
          </w:p>
          <w:p w14:paraId="0D2E3333" w14:textId="77777777" w:rsidR="00F8468E" w:rsidRDefault="00000000">
            <w:pPr>
              <w:spacing w:after="0"/>
              <w:rPr>
                <w:i/>
                <w:iCs/>
                <w:sz w:val="22"/>
                <w:szCs w:val="22"/>
              </w:rPr>
            </w:pPr>
            <w:r>
              <w:rPr>
                <w:i/>
                <w:iCs/>
                <w:sz w:val="22"/>
                <w:szCs w:val="22"/>
              </w:rPr>
              <w:t>1324 Myotis myotis</w:t>
            </w:r>
          </w:p>
          <w:p w14:paraId="406EDEDB" w14:textId="77777777" w:rsidR="00F8468E" w:rsidRDefault="00000000">
            <w:pPr>
              <w:spacing w:after="0"/>
              <w:rPr>
                <w:b/>
                <w:bCs/>
                <w:i/>
                <w:iCs/>
                <w:sz w:val="22"/>
                <w:szCs w:val="22"/>
              </w:rPr>
            </w:pPr>
            <w:r>
              <w:rPr>
                <w:b/>
                <w:bCs/>
                <w:i/>
                <w:iCs/>
                <w:sz w:val="22"/>
                <w:szCs w:val="22"/>
              </w:rPr>
              <w:t>Reptile:</w:t>
            </w:r>
          </w:p>
          <w:p w14:paraId="78683B4A" w14:textId="77777777" w:rsidR="00F8468E" w:rsidRDefault="00000000">
            <w:pPr>
              <w:spacing w:after="0"/>
              <w:rPr>
                <w:i/>
                <w:iCs/>
                <w:sz w:val="22"/>
                <w:szCs w:val="22"/>
              </w:rPr>
            </w:pPr>
            <w:r>
              <w:rPr>
                <w:i/>
                <w:iCs/>
                <w:sz w:val="22"/>
                <w:szCs w:val="22"/>
              </w:rPr>
              <w:t>1256 Podarcis muralis</w:t>
            </w:r>
          </w:p>
          <w:p w14:paraId="51B78DE0" w14:textId="77777777" w:rsidR="00F8468E" w:rsidRDefault="00000000">
            <w:pPr>
              <w:spacing w:after="0"/>
              <w:rPr>
                <w:i/>
                <w:iCs/>
                <w:sz w:val="22"/>
                <w:szCs w:val="22"/>
              </w:rPr>
            </w:pPr>
            <w:r>
              <w:rPr>
                <w:i/>
                <w:iCs/>
                <w:sz w:val="22"/>
                <w:szCs w:val="22"/>
              </w:rPr>
              <w:t>1261 Lacerta agilis</w:t>
            </w:r>
          </w:p>
          <w:p w14:paraId="09CABE4B" w14:textId="77777777" w:rsidR="00F8468E" w:rsidRDefault="00000000">
            <w:pPr>
              <w:spacing w:after="0"/>
              <w:rPr>
                <w:i/>
                <w:iCs/>
                <w:sz w:val="22"/>
                <w:szCs w:val="22"/>
              </w:rPr>
            </w:pPr>
            <w:r>
              <w:rPr>
                <w:i/>
                <w:iCs/>
                <w:sz w:val="22"/>
                <w:szCs w:val="22"/>
              </w:rPr>
              <w:t>1283 Coronella austriaca</w:t>
            </w:r>
          </w:p>
          <w:p w14:paraId="41F2F6A6" w14:textId="77777777" w:rsidR="00F8468E" w:rsidRDefault="00000000">
            <w:pPr>
              <w:spacing w:after="0"/>
              <w:rPr>
                <w:b/>
                <w:bCs/>
                <w:i/>
                <w:iCs/>
                <w:sz w:val="22"/>
                <w:szCs w:val="22"/>
              </w:rPr>
            </w:pPr>
            <w:r>
              <w:rPr>
                <w:b/>
                <w:bCs/>
                <w:i/>
                <w:iCs/>
                <w:sz w:val="22"/>
                <w:szCs w:val="22"/>
              </w:rPr>
              <w:t>Amfibieni:</w:t>
            </w:r>
          </w:p>
          <w:p w14:paraId="20ED0903" w14:textId="77777777" w:rsidR="00F8468E" w:rsidRDefault="00000000">
            <w:pPr>
              <w:spacing w:after="0"/>
              <w:rPr>
                <w:i/>
                <w:iCs/>
                <w:sz w:val="22"/>
                <w:szCs w:val="22"/>
              </w:rPr>
            </w:pPr>
            <w:r>
              <w:rPr>
                <w:i/>
                <w:iCs/>
                <w:sz w:val="22"/>
                <w:szCs w:val="22"/>
              </w:rPr>
              <w:t>1193 Bombina variegata</w:t>
            </w:r>
          </w:p>
          <w:p w14:paraId="407F6F3D" w14:textId="77777777" w:rsidR="00F8468E" w:rsidRDefault="00000000">
            <w:pPr>
              <w:spacing w:after="0"/>
              <w:rPr>
                <w:i/>
                <w:iCs/>
                <w:sz w:val="22"/>
                <w:szCs w:val="22"/>
              </w:rPr>
            </w:pPr>
            <w:r>
              <w:rPr>
                <w:i/>
                <w:iCs/>
                <w:sz w:val="22"/>
                <w:szCs w:val="22"/>
              </w:rPr>
              <w:t>1213 Rana temporaria</w:t>
            </w:r>
          </w:p>
          <w:p w14:paraId="73DB4502" w14:textId="77777777" w:rsidR="00F8468E" w:rsidRDefault="00000000">
            <w:pPr>
              <w:spacing w:after="0"/>
              <w:rPr>
                <w:b/>
                <w:bCs/>
                <w:i/>
                <w:iCs/>
                <w:sz w:val="22"/>
                <w:szCs w:val="22"/>
              </w:rPr>
            </w:pPr>
            <w:r>
              <w:rPr>
                <w:b/>
                <w:bCs/>
                <w:i/>
                <w:iCs/>
                <w:sz w:val="22"/>
                <w:szCs w:val="22"/>
              </w:rPr>
              <w:t>Nevertebrate:</w:t>
            </w:r>
          </w:p>
          <w:p w14:paraId="3DF3535D" w14:textId="77777777" w:rsidR="00F8468E" w:rsidRDefault="00000000">
            <w:pPr>
              <w:spacing w:after="0"/>
              <w:rPr>
                <w:i/>
                <w:iCs/>
                <w:sz w:val="22"/>
                <w:szCs w:val="22"/>
              </w:rPr>
            </w:pPr>
            <w:r>
              <w:rPr>
                <w:i/>
                <w:iCs/>
                <w:sz w:val="22"/>
                <w:szCs w:val="22"/>
              </w:rPr>
              <w:t>1087* Rosalia alpina</w:t>
            </w:r>
          </w:p>
          <w:p w14:paraId="3AD1F785" w14:textId="77777777" w:rsidR="00F8468E" w:rsidRDefault="00000000">
            <w:pPr>
              <w:spacing w:after="0"/>
              <w:rPr>
                <w:i/>
                <w:iCs/>
                <w:sz w:val="22"/>
                <w:szCs w:val="22"/>
              </w:rPr>
            </w:pPr>
            <w:r>
              <w:rPr>
                <w:i/>
                <w:iCs/>
                <w:sz w:val="22"/>
                <w:szCs w:val="22"/>
              </w:rPr>
              <w:t>6908 Morimus asper funereus</w:t>
            </w:r>
          </w:p>
          <w:p w14:paraId="24116FE7" w14:textId="77777777" w:rsidR="00F8468E" w:rsidRDefault="00000000">
            <w:pPr>
              <w:spacing w:after="0"/>
              <w:rPr>
                <w:b/>
                <w:bCs/>
                <w:i/>
                <w:iCs/>
                <w:sz w:val="22"/>
                <w:szCs w:val="22"/>
              </w:rPr>
            </w:pPr>
            <w:r>
              <w:rPr>
                <w:b/>
                <w:bCs/>
                <w:i/>
                <w:iCs/>
                <w:sz w:val="22"/>
                <w:szCs w:val="22"/>
              </w:rPr>
              <w:t>Păsări:</w:t>
            </w:r>
          </w:p>
          <w:p w14:paraId="4BFEA870" w14:textId="77777777" w:rsidR="00F8468E" w:rsidRDefault="00000000">
            <w:pPr>
              <w:spacing w:after="0"/>
              <w:rPr>
                <w:i/>
                <w:iCs/>
                <w:sz w:val="22"/>
                <w:szCs w:val="22"/>
              </w:rPr>
            </w:pPr>
            <w:r>
              <w:rPr>
                <w:i/>
                <w:iCs/>
                <w:sz w:val="22"/>
                <w:szCs w:val="22"/>
              </w:rPr>
              <w:t>A072 Pernis apivorus</w:t>
            </w:r>
          </w:p>
          <w:p w14:paraId="0390C162" w14:textId="77777777" w:rsidR="00F8468E" w:rsidRDefault="00000000">
            <w:pPr>
              <w:spacing w:after="0"/>
              <w:rPr>
                <w:i/>
                <w:iCs/>
                <w:sz w:val="22"/>
                <w:szCs w:val="22"/>
              </w:rPr>
            </w:pPr>
            <w:r>
              <w:rPr>
                <w:i/>
                <w:iCs/>
                <w:sz w:val="22"/>
                <w:szCs w:val="22"/>
              </w:rPr>
              <w:t>A087 Buteo buteo</w:t>
            </w:r>
          </w:p>
          <w:p w14:paraId="63578745" w14:textId="77777777" w:rsidR="00F8468E" w:rsidRDefault="00000000">
            <w:pPr>
              <w:spacing w:after="0"/>
              <w:rPr>
                <w:i/>
                <w:iCs/>
                <w:sz w:val="22"/>
                <w:szCs w:val="22"/>
              </w:rPr>
            </w:pPr>
            <w:r>
              <w:rPr>
                <w:i/>
                <w:iCs/>
                <w:sz w:val="22"/>
                <w:szCs w:val="22"/>
              </w:rPr>
              <w:t>A091 Aquila chrysaetos</w:t>
            </w:r>
          </w:p>
          <w:p w14:paraId="2FED4486" w14:textId="77777777" w:rsidR="00F8468E" w:rsidRDefault="00000000">
            <w:pPr>
              <w:spacing w:after="0"/>
              <w:rPr>
                <w:i/>
                <w:iCs/>
                <w:sz w:val="22"/>
                <w:szCs w:val="22"/>
              </w:rPr>
            </w:pPr>
            <w:r>
              <w:rPr>
                <w:i/>
                <w:iCs/>
                <w:sz w:val="22"/>
                <w:szCs w:val="22"/>
              </w:rPr>
              <w:t>A103 Falco peregrinus</w:t>
            </w:r>
          </w:p>
          <w:p w14:paraId="3C6A9615" w14:textId="77777777" w:rsidR="00F8468E" w:rsidRDefault="00000000">
            <w:pPr>
              <w:spacing w:after="0"/>
              <w:rPr>
                <w:i/>
                <w:iCs/>
                <w:sz w:val="22"/>
                <w:szCs w:val="22"/>
              </w:rPr>
            </w:pPr>
            <w:r>
              <w:rPr>
                <w:i/>
                <w:iCs/>
                <w:sz w:val="22"/>
                <w:szCs w:val="22"/>
              </w:rPr>
              <w:t>A104 Bonasa bonasia</w:t>
            </w:r>
          </w:p>
          <w:p w14:paraId="600C6F74" w14:textId="77777777" w:rsidR="00F8468E" w:rsidRDefault="00000000">
            <w:pPr>
              <w:spacing w:after="0"/>
              <w:rPr>
                <w:i/>
                <w:iCs/>
                <w:sz w:val="22"/>
                <w:szCs w:val="22"/>
              </w:rPr>
            </w:pPr>
            <w:r>
              <w:rPr>
                <w:i/>
                <w:iCs/>
                <w:sz w:val="22"/>
                <w:szCs w:val="22"/>
              </w:rPr>
              <w:t>A108 Tetrao urogallus</w:t>
            </w:r>
          </w:p>
          <w:p w14:paraId="581CAE73" w14:textId="77777777" w:rsidR="00F8468E" w:rsidRDefault="00000000">
            <w:pPr>
              <w:spacing w:after="0"/>
              <w:rPr>
                <w:i/>
                <w:iCs/>
                <w:sz w:val="22"/>
                <w:szCs w:val="22"/>
              </w:rPr>
            </w:pPr>
            <w:r>
              <w:rPr>
                <w:i/>
                <w:iCs/>
                <w:sz w:val="22"/>
                <w:szCs w:val="22"/>
              </w:rPr>
              <w:t>A155 Scolopax rusticola</w:t>
            </w:r>
          </w:p>
          <w:p w14:paraId="5F5D4E89" w14:textId="77777777" w:rsidR="00F8468E" w:rsidRDefault="00000000">
            <w:pPr>
              <w:spacing w:after="0"/>
              <w:rPr>
                <w:i/>
                <w:iCs/>
                <w:sz w:val="22"/>
                <w:szCs w:val="22"/>
              </w:rPr>
            </w:pPr>
            <w:r>
              <w:rPr>
                <w:i/>
                <w:iCs/>
                <w:sz w:val="22"/>
                <w:szCs w:val="22"/>
              </w:rPr>
              <w:t>A217 Glaucidium passerinum</w:t>
            </w:r>
          </w:p>
          <w:p w14:paraId="199AD907" w14:textId="77777777" w:rsidR="00F8468E" w:rsidRDefault="00000000">
            <w:pPr>
              <w:spacing w:after="0"/>
              <w:rPr>
                <w:i/>
                <w:iCs/>
                <w:sz w:val="22"/>
                <w:szCs w:val="22"/>
              </w:rPr>
            </w:pPr>
            <w:r>
              <w:rPr>
                <w:i/>
                <w:iCs/>
                <w:sz w:val="22"/>
                <w:szCs w:val="22"/>
              </w:rPr>
              <w:t>A220 Strix uralensis</w:t>
            </w:r>
          </w:p>
          <w:p w14:paraId="6484B3AA" w14:textId="77777777" w:rsidR="00F8468E" w:rsidRDefault="00000000">
            <w:pPr>
              <w:spacing w:after="0"/>
              <w:rPr>
                <w:i/>
                <w:iCs/>
                <w:sz w:val="22"/>
                <w:szCs w:val="22"/>
              </w:rPr>
            </w:pPr>
            <w:r>
              <w:rPr>
                <w:i/>
                <w:iCs/>
                <w:sz w:val="22"/>
                <w:szCs w:val="22"/>
              </w:rPr>
              <w:t>A234 Picus canus</w:t>
            </w:r>
          </w:p>
          <w:p w14:paraId="51ED5D98" w14:textId="77777777" w:rsidR="00F8468E" w:rsidRDefault="00000000">
            <w:pPr>
              <w:spacing w:after="0"/>
              <w:rPr>
                <w:i/>
                <w:iCs/>
                <w:sz w:val="22"/>
                <w:szCs w:val="22"/>
              </w:rPr>
            </w:pPr>
            <w:r>
              <w:rPr>
                <w:i/>
                <w:iCs/>
                <w:sz w:val="22"/>
                <w:szCs w:val="22"/>
              </w:rPr>
              <w:t>A236 Dryocopus martius</w:t>
            </w:r>
          </w:p>
          <w:p w14:paraId="1A2C6C15" w14:textId="77777777" w:rsidR="00F8468E" w:rsidRDefault="00000000">
            <w:pPr>
              <w:spacing w:after="0"/>
              <w:rPr>
                <w:i/>
                <w:iCs/>
                <w:sz w:val="22"/>
                <w:szCs w:val="22"/>
              </w:rPr>
            </w:pPr>
            <w:r>
              <w:rPr>
                <w:i/>
                <w:iCs/>
                <w:sz w:val="22"/>
                <w:szCs w:val="22"/>
              </w:rPr>
              <w:t>A239 Dendrocopos leucotos</w:t>
            </w:r>
          </w:p>
          <w:p w14:paraId="353B2FA1" w14:textId="77777777" w:rsidR="00F8468E" w:rsidRDefault="00000000">
            <w:pPr>
              <w:spacing w:after="0"/>
              <w:rPr>
                <w:i/>
                <w:iCs/>
                <w:sz w:val="22"/>
                <w:szCs w:val="22"/>
              </w:rPr>
            </w:pPr>
            <w:r>
              <w:rPr>
                <w:i/>
                <w:iCs/>
                <w:sz w:val="22"/>
                <w:szCs w:val="22"/>
              </w:rPr>
              <w:t>A320 Ficedula parva</w:t>
            </w:r>
          </w:p>
        </w:tc>
      </w:tr>
      <w:tr w:rsidR="00F8468E" w14:paraId="3E58375E" w14:textId="77777777">
        <w:tc>
          <w:tcPr>
            <w:tcW w:w="4339" w:type="dxa"/>
            <w:tcBorders>
              <w:top w:val="single" w:sz="6" w:space="0" w:color="000000"/>
              <w:left w:val="single" w:sz="6" w:space="0" w:color="000000"/>
              <w:bottom w:val="single" w:sz="6" w:space="0" w:color="000000"/>
              <w:right w:val="single" w:sz="6" w:space="0" w:color="000000"/>
            </w:tcBorders>
          </w:tcPr>
          <w:p w14:paraId="03507B5F" w14:textId="77777777" w:rsidR="00F8468E" w:rsidRDefault="00000000">
            <w:pPr>
              <w:spacing w:after="0"/>
              <w:rPr>
                <w:sz w:val="22"/>
                <w:szCs w:val="22"/>
              </w:rPr>
            </w:pPr>
            <w:r>
              <w:rPr>
                <w:sz w:val="22"/>
                <w:szCs w:val="22"/>
              </w:rPr>
              <w:t>Valoarea ecologică</w:t>
            </w:r>
          </w:p>
        </w:tc>
        <w:tc>
          <w:tcPr>
            <w:tcW w:w="4625"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ZPB1 cuprinde suprafețe din Zona de Protecție Strictă. Valoarea ecologică este asociată diversității și menținerii ecosistemelor forestiere, stâncării și grohotișuri și carstice și subterane. Menținerea structurii naturale a arboretelor, a arborilor bătrâni, arborilor-habitat și a lemnului mort contribuie la diversitatea microhabitatelor și la conservarea biodiversității forestiere. În cazul ecosistemelor subterane, conservarea depinde și de protejarea condițiilor microclimatice și hidrologice și a zonelor de suprafață care asigură infiltrația și drenajul.</w:t>
            </w:r>
          </w:p>
          <w:p>
            <w:pPr>
              <w:spacing w:after="0" w:line="240" w:lineRule="auto"/>
              <w:jc w:val="both"/>
              <w:rPr>
                <w:sz w:val="22"/>
                <w:szCs w:val="22"/>
              </w:rPr>
            </w:pPr>
            <w:r>
              <w:rPr>
                <w:sz w:val="22"/>
                <w:szCs w:val="22"/>
              </w:rPr>
              <w:t xml:space="preserve">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Zonele de Protecție Strictă.</w:t>
            </w:r>
          </w:p>
        </w:tc>
      </w:tr>
      <w:tr w:rsidR="00F8468E" w14:paraId="5DEA58D5" w14:textId="77777777">
        <w:tc>
          <w:tcPr>
            <w:tcW w:w="4339" w:type="dxa"/>
            <w:tcBorders>
              <w:top w:val="single" w:sz="6" w:space="0" w:color="000000"/>
              <w:left w:val="single" w:sz="6" w:space="0" w:color="000000"/>
              <w:bottom w:val="single" w:sz="6" w:space="0" w:color="000000"/>
              <w:right w:val="single" w:sz="6" w:space="0" w:color="000000"/>
            </w:tcBorders>
          </w:tcPr>
          <w:p w14:paraId="5950EEE2" w14:textId="77777777" w:rsidR="00F8468E" w:rsidRDefault="00000000">
            <w:pPr>
              <w:spacing w:after="0"/>
              <w:rPr>
                <w:sz w:val="22"/>
                <w:szCs w:val="22"/>
              </w:rPr>
            </w:pPr>
            <w:r>
              <w:rPr>
                <w:sz w:val="22"/>
                <w:szCs w:val="22"/>
              </w:rPr>
              <w:lastRenderedPageBreak/>
              <w:t>Presiuni semnificative</w:t>
            </w:r>
          </w:p>
        </w:tc>
        <w:tc>
          <w:tcPr>
            <w:tcW w:w="4625" w:type="dxa"/>
            <w:tcBorders>
              <w:top w:val="single" w:sz="6" w:space="0" w:color="000000"/>
              <w:left w:val="single" w:sz="6" w:space="0" w:color="000000"/>
              <w:bottom w:val="single" w:sz="6" w:space="0" w:color="000000"/>
              <w:right w:val="single" w:sz="6" w:space="0" w:color="000000"/>
            </w:tcBorders>
          </w:tcPr>
          <w:p w14:paraId="10E936DC" w14:textId="77777777" w:rsidR="00F8468E" w:rsidRDefault="00000000">
            <w:pPr>
              <w:spacing w:after="0"/>
              <w:rPr>
                <w:sz w:val="22"/>
                <w:szCs w:val="22"/>
              </w:rPr>
            </w:pPr>
            <w:r>
              <w:rPr>
                <w:sz w:val="22"/>
                <w:szCs w:val="22"/>
              </w:rPr>
              <w:t>Nu este cazul</w:t>
            </w:r>
          </w:p>
        </w:tc>
      </w:tr>
      <w:tr w:rsidR="00F8468E" w14:paraId="04F6A94D" w14:textId="77777777">
        <w:tc>
          <w:tcPr>
            <w:tcW w:w="4339" w:type="dxa"/>
            <w:tcBorders>
              <w:top w:val="single" w:sz="6" w:space="0" w:color="000000"/>
              <w:left w:val="single" w:sz="6" w:space="0" w:color="000000"/>
              <w:bottom w:val="single" w:sz="6" w:space="0" w:color="000000"/>
              <w:right w:val="single" w:sz="6" w:space="0" w:color="000000"/>
            </w:tcBorders>
          </w:tcPr>
          <w:p w14:paraId="025EC517" w14:textId="77777777" w:rsidR="00F8468E" w:rsidRDefault="00000000" w:rsidP="00B50580">
            <w:pPr>
              <w:spacing w:after="0" w:line="240" w:lineRule="auto"/>
              <w:rPr>
                <w:sz w:val="22"/>
                <w:szCs w:val="22"/>
              </w:rPr>
            </w:pPr>
            <w:r>
              <w:rPr>
                <w:sz w:val="22"/>
                <w:szCs w:val="22"/>
              </w:rPr>
              <w:t>Obiective și măsuri de conservare</w:t>
            </w:r>
          </w:p>
        </w:tc>
        <w:tc>
          <w:tcPr>
            <w:tcW w:w="4625" w:type="dxa"/>
            <w:tcBorders>
              <w:top w:val="single" w:sz="6" w:space="0" w:color="000000"/>
              <w:left w:val="single" w:sz="6" w:space="0" w:color="000000"/>
              <w:bottom w:val="single" w:sz="6" w:space="0" w:color="000000"/>
              <w:right w:val="single" w:sz="6" w:space="0" w:color="000000"/>
            </w:tcBorders>
          </w:tcPr>
          <w:p w14:paraId="08BBB171" w14:textId="77777777" w:rsidR="00F8468E" w:rsidRPr="00B50580" w:rsidRDefault="00000000" w:rsidP="00B50580">
            <w:pPr>
              <w:spacing w:after="0" w:line="240" w:lineRule="auto"/>
              <w:jc w:val="both"/>
              <w:rPr>
                <w:i/>
                <w:iCs/>
                <w:sz w:val="22"/>
                <w:szCs w:val="22"/>
              </w:rPr>
            </w:pPr>
            <w:r>
              <w:rPr>
                <w:b/>
                <w:bCs/>
                <w:i/>
                <w:iCs/>
                <w:sz w:val="22"/>
                <w:szCs w:val="22"/>
              </w:rPr>
              <w:t xml:space="preserve">Obiective și măsuri în regim de non-intervenție pentru habitatele forestiere </w:t>
            </w:r>
          </w:p>
          <w:p w14:paraId="2392E45E" w14:textId="77777777" w:rsidR="00F8468E" w:rsidRDefault="00000000" w:rsidP="00B50580">
            <w:pPr>
              <w:spacing w:after="0" w:line="240" w:lineRule="auto"/>
              <w:jc w:val="both"/>
              <w:rPr>
                <w:sz w:val="22"/>
                <w:szCs w:val="22"/>
              </w:rPr>
            </w:pPr>
            <w:r>
              <w:rPr>
                <w:b/>
                <w:bCs/>
                <w:sz w:val="22"/>
                <w:szCs w:val="22"/>
              </w:rPr>
              <w:t>Obiectiv general de conservare</w:t>
            </w:r>
          </w:p>
          <w:p w14:paraId="554FA9FA" w14:textId="77777777" w:rsidR="00F8468E" w:rsidRDefault="00000000" w:rsidP="00B5058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6C38C37B" w14:textId="77777777" w:rsidR="00F8468E" w:rsidRDefault="00000000" w:rsidP="00B50580">
            <w:pPr>
              <w:spacing w:after="0" w:line="240" w:lineRule="auto"/>
              <w:jc w:val="both"/>
              <w:rPr>
                <w:sz w:val="22"/>
                <w:szCs w:val="22"/>
              </w:rPr>
            </w:pPr>
            <w:r>
              <w:rPr>
                <w:b/>
                <w:bCs/>
                <w:sz w:val="22"/>
                <w:szCs w:val="22"/>
              </w:rPr>
              <w:t>Obiective specifice:</w:t>
            </w:r>
          </w:p>
          <w:p w14:paraId="58B03E2B" w14:textId="77777777" w:rsidR="00F8468E" w:rsidRDefault="00000000" w:rsidP="00B5058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7C4DD474" w14:textId="77777777" w:rsidR="00F8468E" w:rsidRDefault="00000000" w:rsidP="00B50580">
            <w:pPr>
              <w:spacing w:after="0" w:line="240" w:lineRule="auto"/>
              <w:jc w:val="both"/>
              <w:rPr>
                <w:sz w:val="22"/>
                <w:szCs w:val="22"/>
              </w:rPr>
            </w:pPr>
            <w:r>
              <w:rPr>
                <w:sz w:val="22"/>
                <w:szCs w:val="22"/>
              </w:rPr>
              <w:t>2. Menținerea elementelor-cheie pentru biodiversitate (arbori foarte bătrâni, arbori-habitat, lemn mort, microhabitate).</w:t>
            </w:r>
          </w:p>
          <w:p w14:paraId="50DC685E" w14:textId="77777777" w:rsidR="00F8468E" w:rsidRDefault="00000000" w:rsidP="00B5058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329CAC4D" w14:textId="77777777" w:rsidR="00F8468E" w:rsidRDefault="00000000" w:rsidP="00B50580">
            <w:pPr>
              <w:spacing w:after="0" w:line="240" w:lineRule="auto"/>
              <w:jc w:val="both"/>
              <w:rPr>
                <w:sz w:val="22"/>
                <w:szCs w:val="22"/>
              </w:rPr>
            </w:pPr>
            <w:r>
              <w:rPr>
                <w:sz w:val="22"/>
                <w:szCs w:val="22"/>
              </w:rPr>
              <w:t>4. Limitarea deranjului produs de activitățile umane — acces motorizat, turism necontrolat și recoltări neautorizate.</w:t>
            </w:r>
          </w:p>
          <w:p w14:paraId="3F8ACAC2" w14:textId="77777777" w:rsidR="00F8468E" w:rsidRDefault="00000000" w:rsidP="00B50580">
            <w:pPr>
              <w:spacing w:after="0" w:line="240" w:lineRule="auto"/>
              <w:jc w:val="both"/>
              <w:rPr>
                <w:sz w:val="22"/>
                <w:szCs w:val="22"/>
              </w:rPr>
            </w:pPr>
            <w:r>
              <w:rPr>
                <w:sz w:val="22"/>
                <w:szCs w:val="22"/>
              </w:rPr>
              <w:t>5. Monitorizarea periodică a stării de conservare a habitatelor și speciilor din ZPB.</w:t>
            </w:r>
          </w:p>
          <w:p w14:paraId="4A914493" w14:textId="77777777" w:rsidR="00F8468E" w:rsidRDefault="00000000" w:rsidP="00B50580">
            <w:pPr>
              <w:spacing w:after="0" w:line="240" w:lineRule="auto"/>
              <w:jc w:val="both"/>
              <w:rPr>
                <w:sz w:val="22"/>
                <w:szCs w:val="22"/>
              </w:rPr>
            </w:pPr>
            <w:r>
              <w:rPr>
                <w:b/>
                <w:bCs/>
                <w:sz w:val="22"/>
                <w:szCs w:val="22"/>
              </w:rPr>
              <w:t>Măsuri de conservare:</w:t>
            </w:r>
          </w:p>
          <w:p w14:paraId="42009BE9" w14:textId="77777777" w:rsidR="00F8468E" w:rsidRDefault="00000000" w:rsidP="00B5058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2C6A11B0" w14:textId="77777777" w:rsidR="00F8468E" w:rsidRDefault="00000000" w:rsidP="00B50580">
            <w:pPr>
              <w:spacing w:after="0" w:line="240" w:lineRule="auto"/>
              <w:jc w:val="both"/>
              <w:rPr>
                <w:sz w:val="22"/>
                <w:szCs w:val="22"/>
              </w:rPr>
            </w:pPr>
            <w:r>
              <w:rPr>
                <w:sz w:val="22"/>
                <w:szCs w:val="22"/>
              </w:rPr>
              <w:t xml:space="preserve">2. Păstrarea lemnului mort și a arborilor-habitat: lemnul mort (în picioare și la sol) se păstrează ca element natural al ecosistemului, iar arborii-habitat nu se extrag; îndepărtări sunt permise </w:t>
              <w:lastRenderedPageBreak/>
              <w:t>doar punctual, strict pentru siguranța publică (de exemplu pe trasee turistice), dar materialul se relocă, nu se scoate din ZPB.</w:t>
            </w:r>
          </w:p>
          <w:p w14:paraId="7C3550D2" w14:textId="77777777" w:rsidR="00F8468E" w:rsidRDefault="00000000" w:rsidP="00B5058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46A77DC" w14:textId="77777777" w:rsidR="00F8468E" w:rsidRDefault="00000000" w:rsidP="00B5058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2384F83C" w14:textId="77777777" w:rsidR="00F8468E" w:rsidRDefault="00000000" w:rsidP="00B5058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3F33C9F3" w14:textId="017BB91E" w:rsidR="00F8468E" w:rsidRPr="00B50580" w:rsidRDefault="00000000" w:rsidP="00B50580">
            <w:pPr>
              <w:spacing w:after="0" w:line="240" w:lineRule="auto"/>
              <w:jc w:val="both"/>
              <w:rPr>
                <w:i/>
                <w:iCs/>
                <w:sz w:val="22"/>
                <w:szCs w:val="22"/>
              </w:rPr>
            </w:pPr>
            <w:r>
              <w:rPr>
                <w:b/>
                <w:bCs/>
                <w:i/>
                <w:iCs/>
                <w:sz w:val="22"/>
                <w:szCs w:val="22"/>
              </w:rPr>
              <w:t xml:space="preserve">Obiective și măsuri de non-intervenție pentru habitatele de stâncărie</w:t>
            </w:r>
          </w:p>
          <w:p w14:paraId="40D732F0" w14:textId="77777777" w:rsidR="00F8468E" w:rsidRDefault="00000000" w:rsidP="00B50580">
            <w:pPr>
              <w:spacing w:after="0" w:line="240" w:lineRule="auto"/>
              <w:jc w:val="both"/>
              <w:rPr>
                <w:sz w:val="22"/>
                <w:szCs w:val="22"/>
              </w:rPr>
            </w:pPr>
            <w:r>
              <w:rPr>
                <w:b/>
                <w:bCs/>
                <w:sz w:val="22"/>
                <w:szCs w:val="22"/>
              </w:rPr>
              <w:t>Obiectiv general de conservare</w:t>
            </w:r>
          </w:p>
          <w:p w14:paraId="1AC9FBDA" w14:textId="77777777" w:rsidR="00F8468E" w:rsidRDefault="00000000" w:rsidP="00B50580">
            <w:pPr>
              <w:spacing w:after="0" w:line="240" w:lineRule="auto"/>
              <w:jc w:val="both"/>
              <w:rPr>
                <w:sz w:val="22"/>
                <w:szCs w:val="22"/>
              </w:rPr>
            </w:pPr>
            <w:r>
              <w:rPr>
                <w:sz w:val="22"/>
                <w:szCs w:val="22"/>
              </w:rPr>
              <w:t>Menținerea integrității structurale și funcționale a ecosistemelor de stâncărie și grohotiș prin conservarea vegetației specifice, a microhabitatelor și a dinamicii geomorfologice naturale, fără intervenții de management în teren.</w:t>
            </w:r>
          </w:p>
          <w:p w14:paraId="51CFABCB" w14:textId="77777777" w:rsidR="00F8468E" w:rsidRDefault="00000000" w:rsidP="00B50580">
            <w:pPr>
              <w:spacing w:after="0" w:line="240" w:lineRule="auto"/>
              <w:jc w:val="both"/>
              <w:rPr>
                <w:sz w:val="22"/>
                <w:szCs w:val="22"/>
              </w:rPr>
            </w:pPr>
            <w:r>
              <w:rPr>
                <w:b/>
                <w:bCs/>
                <w:sz w:val="22"/>
                <w:szCs w:val="22"/>
              </w:rPr>
              <w:t>Obiective specifice:</w:t>
            </w:r>
          </w:p>
          <w:p w14:paraId="26FE5D2B" w14:textId="77777777" w:rsidR="00F8468E" w:rsidRDefault="00000000" w:rsidP="00B50580">
            <w:pPr>
              <w:spacing w:after="0" w:line="240" w:lineRule="auto"/>
              <w:jc w:val="both"/>
              <w:rPr>
                <w:sz w:val="22"/>
                <w:szCs w:val="22"/>
              </w:rPr>
            </w:pPr>
            <w:r>
              <w:rPr>
                <w:sz w:val="22"/>
                <w:szCs w:val="22"/>
              </w:rPr>
              <w:t>1. Menținerea habitatelor și a speciilor rare, endemice sau sensibile asociate stâncăriilor și grohotișurilor.</w:t>
            </w:r>
          </w:p>
          <w:p w14:paraId="07490CF9" w14:textId="77777777" w:rsidR="00F8468E" w:rsidRDefault="00000000" w:rsidP="00B50580">
            <w:pPr>
              <w:spacing w:after="0" w:line="240" w:lineRule="auto"/>
              <w:jc w:val="both"/>
              <w:rPr>
                <w:sz w:val="22"/>
                <w:szCs w:val="22"/>
              </w:rPr>
            </w:pPr>
            <w:r>
              <w:rPr>
                <w:sz w:val="22"/>
                <w:szCs w:val="22"/>
              </w:rPr>
              <w:t>2. Menținerea microhabitatelor naturale (fisuri, cornișe, platforme, grohotișuri mobile) și a condițiilor de microclimat.</w:t>
            </w:r>
          </w:p>
          <w:p w14:paraId="18835179" w14:textId="77777777" w:rsidR="00F8468E" w:rsidRDefault="00000000" w:rsidP="00B50580">
            <w:pPr>
              <w:spacing w:after="0" w:line="240" w:lineRule="auto"/>
              <w:jc w:val="both"/>
              <w:rPr>
                <w:sz w:val="22"/>
                <w:szCs w:val="22"/>
              </w:rPr>
            </w:pPr>
            <w:r>
              <w:rPr>
                <w:sz w:val="22"/>
                <w:szCs w:val="22"/>
              </w:rPr>
              <w:t>3. Conservarea dinamicii geomorfologice naturale (eroziune, acumulare, căderi de blocuri), fără stabilizări artificiale.</w:t>
            </w:r>
          </w:p>
          <w:p w14:paraId="00D95E76" w14:textId="77777777" w:rsidR="00F8468E" w:rsidRDefault="00000000" w:rsidP="00B50580">
            <w:pPr>
              <w:spacing w:after="0" w:line="240" w:lineRule="auto"/>
              <w:jc w:val="both"/>
              <w:rPr>
                <w:sz w:val="22"/>
                <w:szCs w:val="22"/>
              </w:rPr>
            </w:pPr>
            <w:r>
              <w:rPr>
                <w:sz w:val="22"/>
                <w:szCs w:val="22"/>
              </w:rPr>
              <w:t>4. Limitarea deranjului și a degradărilor fizice cauzate de accesul și activitățile umane.</w:t>
            </w:r>
          </w:p>
          <w:p w14:paraId="2E097DA1" w14:textId="77777777" w:rsidR="00F8468E" w:rsidRDefault="00000000" w:rsidP="00B50580">
            <w:pPr>
              <w:spacing w:after="0" w:line="240" w:lineRule="auto"/>
              <w:jc w:val="both"/>
              <w:rPr>
                <w:sz w:val="22"/>
                <w:szCs w:val="22"/>
              </w:rPr>
            </w:pPr>
            <w:r>
              <w:rPr>
                <w:sz w:val="22"/>
                <w:szCs w:val="22"/>
              </w:rPr>
              <w:t>5. Monitorizarea stării de conservare și detectarea timpurie a presiunilor.</w:t>
            </w:r>
          </w:p>
          <w:p w14:paraId="3D255C23" w14:textId="77777777" w:rsidR="00F8468E" w:rsidRDefault="00000000" w:rsidP="00B50580">
            <w:pPr>
              <w:spacing w:after="0" w:line="240" w:lineRule="auto"/>
              <w:jc w:val="both"/>
              <w:rPr>
                <w:sz w:val="22"/>
                <w:szCs w:val="22"/>
              </w:rPr>
            </w:pPr>
            <w:r>
              <w:rPr>
                <w:b/>
                <w:bCs/>
                <w:sz w:val="22"/>
                <w:szCs w:val="22"/>
              </w:rPr>
              <w:t>Măsuri de conservare:</w:t>
            </w:r>
          </w:p>
          <w:p w14:paraId="5D4C771A" w14:textId="77777777" w:rsidR="00F8468E" w:rsidRDefault="00000000" w:rsidP="00B50580">
            <w:pPr>
              <w:spacing w:after="0" w:line="240" w:lineRule="auto"/>
              <w:jc w:val="both"/>
              <w:rPr>
                <w:sz w:val="22"/>
                <w:szCs w:val="22"/>
              </w:rPr>
            </w:pPr>
            <w:r>
              <w:rPr>
                <w:sz w:val="22"/>
                <w:szCs w:val="22"/>
              </w:rPr>
              <w:t>1. În ecosistemele de stâncărie și grohotiș nu se realizează lucrări de stabilizare, consolidare, amenajare, curățare sau eliminare a vegetației specifice.</w:t>
            </w:r>
          </w:p>
          <w:p w14:paraId="5982146F" w14:textId="77777777" w:rsidR="00F8468E" w:rsidRDefault="00000000" w:rsidP="00B50580">
            <w:pPr>
              <w:spacing w:after="0" w:line="240" w:lineRule="auto"/>
              <w:jc w:val="both"/>
              <w:rPr>
                <w:sz w:val="22"/>
                <w:szCs w:val="22"/>
              </w:rPr>
            </w:pPr>
            <w:r>
              <w:rPr>
                <w:sz w:val="22"/>
                <w:szCs w:val="22"/>
              </w:rPr>
              <w:t>2. Activitățile umane sunt limitate strict la cele admise în regimul de non-intervenție: cercetare științifică, educație ecologică și ecoturism cu impact redus, fără construcții sau investiții.</w:t>
            </w:r>
          </w:p>
          <w:p w14:paraId="6E56C70E" w14:textId="77777777" w:rsidR="00F8468E" w:rsidRDefault="00000000" w:rsidP="00B50580">
            <w:pPr>
              <w:spacing w:after="0" w:line="240" w:lineRule="auto"/>
              <w:jc w:val="both"/>
              <w:rPr>
                <w:sz w:val="22"/>
                <w:szCs w:val="22"/>
              </w:rPr>
            </w:pPr>
            <w:r>
              <w:rPr>
                <w:sz w:val="22"/>
                <w:szCs w:val="22"/>
              </w:rPr>
              <w:t xml:space="preserve">3. Accesul se limitează la trasee existente compatibile cu obiectivele de conservare; se </w:t>
              <w:lastRenderedPageBreak/>
              <w:t>evită traversarea directă a sectoarelor sensibile; pot fi instituite restricții spațio-temporale fără amenajări noi.</w:t>
            </w:r>
          </w:p>
          <w:p w14:paraId="121F5109" w14:textId="77777777" w:rsidR="00F8468E" w:rsidRDefault="00000000" w:rsidP="00B50580">
            <w:pPr>
              <w:spacing w:after="0" w:line="240" w:lineRule="auto"/>
              <w:jc w:val="both"/>
              <w:rPr>
                <w:sz w:val="22"/>
                <w:szCs w:val="22"/>
              </w:rPr>
            </w:pPr>
            <w:r>
              <w:rPr>
                <w:sz w:val="22"/>
                <w:szCs w:val="22"/>
              </w:rPr>
              <w:t>4. Activitățile recreative care pot produce deranj sau degradări (escaladă, alpinism, parapantă) sunt interzise în sectoarele sensibile; nu sunt permise echipări, ancoraje permanente sau deschideri de trasee noi.</w:t>
            </w:r>
          </w:p>
          <w:p w14:paraId="56747DF1" w14:textId="77777777" w:rsidR="00F8468E" w:rsidRDefault="00000000" w:rsidP="00B50580">
            <w:pPr>
              <w:spacing w:after="0" w:line="240" w:lineRule="auto"/>
              <w:jc w:val="both"/>
              <w:rPr>
                <w:sz w:val="22"/>
                <w:szCs w:val="22"/>
              </w:rPr>
            </w:pPr>
            <w:r>
              <w:rPr>
                <w:sz w:val="22"/>
                <w:szCs w:val="22"/>
              </w:rPr>
              <w:t>5. Sunt interzise extragerea de materiale, amenajările turistice noi, deschiderea de drumuri și orice intervenție care modifică caracterul natural al stâncăriilor.</w:t>
            </w:r>
          </w:p>
          <w:p w14:paraId="4E105ED1" w14:textId="77777777" w:rsidR="00F8468E" w:rsidRDefault="00000000" w:rsidP="00B50580">
            <w:pPr>
              <w:spacing w:after="0" w:line="240" w:lineRule="auto"/>
              <w:jc w:val="both"/>
              <w:rPr>
                <w:sz w:val="22"/>
                <w:szCs w:val="22"/>
              </w:rPr>
            </w:pPr>
            <w:r>
              <w:rPr>
                <w:sz w:val="22"/>
                <w:szCs w:val="22"/>
              </w:rPr>
              <w:t>6. Cercetarea și monitorizarea se realizează prin metode neintruzive, urmărind vegetația specifică, speciile asociate, procesele geomorfologice și presiunile antropice.</w:t>
            </w:r>
          </w:p>
          <w:p w14:paraId="66B3345A" w14:textId="7E131810" w:rsidR="00B50580" w:rsidRPr="00B50580" w:rsidRDefault="00B50580" w:rsidP="00B50580">
            <w:pPr>
              <w:spacing w:after="0" w:line="240" w:lineRule="auto"/>
              <w:jc w:val="both"/>
              <w:rPr>
                <w:i/>
                <w:iCs/>
                <w:sz w:val="22"/>
                <w:szCs w:val="22"/>
              </w:rPr>
            </w:pPr>
            <w:r>
              <w:rPr>
                <w:b/>
                <w:bCs/>
                <w:i/>
                <w:iCs/>
                <w:sz w:val="22"/>
                <w:szCs w:val="22"/>
              </w:rPr>
              <w:t>Obiective și măsuri de non-intervenție pentru habitatelede peșteră</w:t>
            </w:r>
          </w:p>
          <w:p w14:paraId="03EC58A9" w14:textId="77777777" w:rsidR="00B50580" w:rsidRPr="00F33589" w:rsidRDefault="00B50580" w:rsidP="00B50580">
            <w:pPr>
              <w:spacing w:after="0" w:line="240" w:lineRule="auto"/>
              <w:jc w:val="both"/>
              <w:rPr>
                <w:sz w:val="22"/>
                <w:szCs w:val="22"/>
              </w:rPr>
            </w:pPr>
            <w:r>
              <w:rPr>
                <w:b/>
                <w:bCs/>
                <w:sz w:val="22"/>
                <w:szCs w:val="22"/>
              </w:rPr>
              <w:t>Obiectiv general de conservare</w:t>
            </w:r>
          </w:p>
          <w:p w14:paraId="1D11F774" w14:textId="77777777" w:rsidR="00B50580" w:rsidRPr="00F33589" w:rsidRDefault="00B50580" w:rsidP="00B50580">
            <w:pPr>
              <w:spacing w:after="0" w:line="240" w:lineRule="auto"/>
              <w:jc w:val="both"/>
              <w:rPr>
                <w:sz w:val="22"/>
                <w:szCs w:val="22"/>
              </w:rPr>
            </w:pPr>
            <w:r>
              <w:rPr>
                <w:sz w:val="22"/>
                <w:szCs w:val="22"/>
              </w:rPr>
              <w:t>Menținerea pe termen lung a integrității ecologice a ecosistemelor subterane prin conservarea condițiilor naturale de microclimat, protejarea biodiversității cavernicole și limitarea strictă a accesului și a intervențiilor antropice.</w:t>
            </w:r>
          </w:p>
          <w:p w14:paraId="554EEF7C" w14:textId="77777777" w:rsidR="00B50580" w:rsidRPr="00F33589" w:rsidRDefault="00B50580" w:rsidP="00B50580">
            <w:pPr>
              <w:spacing w:after="0" w:line="240" w:lineRule="auto"/>
              <w:jc w:val="both"/>
              <w:rPr>
                <w:sz w:val="22"/>
                <w:szCs w:val="22"/>
              </w:rPr>
            </w:pPr>
            <w:r>
              <w:rPr>
                <w:b/>
                <w:bCs/>
                <w:sz w:val="22"/>
                <w:szCs w:val="22"/>
              </w:rPr>
              <w:t>Obiective specifice:</w:t>
            </w:r>
          </w:p>
          <w:p w14:paraId="504659CA" w14:textId="77777777" w:rsidR="00B50580" w:rsidRPr="00F33589" w:rsidRDefault="00B50580" w:rsidP="00B50580">
            <w:pPr>
              <w:spacing w:after="0" w:line="240" w:lineRule="auto"/>
              <w:jc w:val="both"/>
              <w:rPr>
                <w:sz w:val="22"/>
                <w:szCs w:val="22"/>
              </w:rPr>
            </w:pPr>
            <w:r>
              <w:rPr>
                <w:sz w:val="22"/>
                <w:szCs w:val="22"/>
              </w:rPr>
              <w:t>1. Menținerea în stare nealterată a microclimatului peșterilor și a sectoarelor de peșteri încadrate în Clasa A și B.</w:t>
            </w:r>
          </w:p>
          <w:p w14:paraId="35EF69E2" w14:textId="77777777" w:rsidR="00B50580" w:rsidRPr="00F33589" w:rsidRDefault="00B50580" w:rsidP="00B50580">
            <w:pPr>
              <w:spacing w:after="0" w:line="240" w:lineRule="auto"/>
              <w:jc w:val="both"/>
              <w:rPr>
                <w:sz w:val="22"/>
                <w:szCs w:val="22"/>
              </w:rPr>
            </w:pPr>
            <w:r>
              <w:rPr>
                <w:sz w:val="22"/>
                <w:szCs w:val="22"/>
              </w:rPr>
              <w:t>2. Menținerea în stare nealterată a depozitelor sedimentare și a speleotemelor.</w:t>
            </w:r>
          </w:p>
          <w:p w14:paraId="3CBDD23A" w14:textId="77777777" w:rsidR="00B50580" w:rsidRPr="00F33589" w:rsidRDefault="00B50580" w:rsidP="00B50580">
            <w:pPr>
              <w:spacing w:after="0" w:line="240" w:lineRule="auto"/>
              <w:jc w:val="both"/>
              <w:rPr>
                <w:sz w:val="22"/>
                <w:szCs w:val="22"/>
              </w:rPr>
            </w:pPr>
            <w:r>
              <w:rPr>
                <w:sz w:val="22"/>
                <w:szCs w:val="22"/>
              </w:rPr>
              <w:t>3. Conservarea biodiversității specifice mediului cavernicol și a coloniilor de chiroptere.</w:t>
            </w:r>
          </w:p>
          <w:p w14:paraId="5936CDB7" w14:textId="77777777" w:rsidR="00B50580" w:rsidRPr="00F33589" w:rsidRDefault="00B50580" w:rsidP="00B50580">
            <w:pPr>
              <w:spacing w:after="0" w:line="240" w:lineRule="auto"/>
              <w:jc w:val="both"/>
              <w:rPr>
                <w:sz w:val="22"/>
                <w:szCs w:val="22"/>
              </w:rPr>
            </w:pPr>
            <w:r>
              <w:rPr>
                <w:sz w:val="22"/>
                <w:szCs w:val="22"/>
              </w:rPr>
              <w:t>4. Limitarea strictă a accesului și a presiunilor antropice.</w:t>
            </w:r>
          </w:p>
          <w:p w14:paraId="267ECCBC" w14:textId="77777777" w:rsidR="00B50580" w:rsidRPr="00F33589" w:rsidRDefault="00B50580" w:rsidP="00B50580">
            <w:pPr>
              <w:spacing w:after="0" w:line="240" w:lineRule="auto"/>
              <w:jc w:val="both"/>
              <w:rPr>
                <w:sz w:val="22"/>
                <w:szCs w:val="22"/>
              </w:rPr>
            </w:pPr>
            <w:r>
              <w:rPr>
                <w:sz w:val="22"/>
                <w:szCs w:val="22"/>
              </w:rPr>
              <w:t>5. Monitorizarea stării de conservare și a eventualelor degradări.</w:t>
            </w:r>
          </w:p>
          <w:p w14:paraId="6981074F" w14:textId="77777777" w:rsidR="00B50580" w:rsidRPr="00F33589" w:rsidRDefault="00B50580" w:rsidP="00B50580">
            <w:pPr>
              <w:spacing w:after="0" w:line="240" w:lineRule="auto"/>
              <w:jc w:val="both"/>
              <w:rPr>
                <w:sz w:val="22"/>
                <w:szCs w:val="22"/>
              </w:rPr>
            </w:pPr>
            <w:r>
              <w:rPr>
                <w:b/>
                <w:bCs/>
                <w:sz w:val="22"/>
                <w:szCs w:val="22"/>
              </w:rPr>
              <w:t>Măsuri de conservare:</w:t>
            </w:r>
          </w:p>
          <w:p w14:paraId="160258B0" w14:textId="77777777" w:rsidR="00B50580" w:rsidRPr="00F33589" w:rsidRDefault="00B50580" w:rsidP="00B50580">
            <w:pPr>
              <w:spacing w:after="0" w:line="240" w:lineRule="auto"/>
              <w:jc w:val="both"/>
              <w:rPr>
                <w:sz w:val="22"/>
                <w:szCs w:val="22"/>
              </w:rPr>
            </w:pPr>
            <w:r>
              <w:rPr>
                <w:sz w:val="22"/>
                <w:szCs w:val="22"/>
              </w:rPr>
              <w:t>1. Peșterile și sectoarele de peșteri încadrate în regim de non-intervenție nu pot face obiectul modificării factorilor naturali sau al realizării unor amenajări, cu excepția situațiilor permise de cadrul legal aplicabil.</w:t>
            </w:r>
          </w:p>
          <w:p w14:paraId="73111C7E" w14:textId="77777777" w:rsidR="00B50580" w:rsidRPr="00F33589" w:rsidRDefault="00B50580" w:rsidP="00B50580">
            <w:pPr>
              <w:spacing w:after="0" w:line="240" w:lineRule="auto"/>
              <w:jc w:val="both"/>
              <w:rPr>
                <w:sz w:val="22"/>
                <w:szCs w:val="22"/>
              </w:rPr>
            </w:pPr>
            <w:r>
              <w:rPr>
                <w:sz w:val="22"/>
                <w:szCs w:val="22"/>
              </w:rPr>
              <w:t>2. Accesul publicului este interzis sau strict limitat în sectoarele sensibile ale peșterilor.</w:t>
            </w:r>
          </w:p>
          <w:p w14:paraId="727F15B1" w14:textId="77777777" w:rsidR="00B50580" w:rsidRPr="00F33589" w:rsidRDefault="00B50580" w:rsidP="00B50580">
            <w:pPr>
              <w:spacing w:after="0" w:line="240" w:lineRule="auto"/>
              <w:jc w:val="both"/>
              <w:rPr>
                <w:sz w:val="22"/>
                <w:szCs w:val="22"/>
              </w:rPr>
            </w:pPr>
            <w:r>
              <w:rPr>
                <w:sz w:val="22"/>
                <w:szCs w:val="22"/>
              </w:rPr>
              <w:t>3. Sunt interzise activitățile care pot conduce la degradarea formațiunilor speologice, a depozitelor sedimentare sau a habitatelor cavernicole.</w:t>
            </w:r>
          </w:p>
          <w:p w14:paraId="10701453" w14:textId="77777777" w:rsidR="00B50580" w:rsidRPr="00F33589" w:rsidRDefault="00B50580" w:rsidP="00B50580">
            <w:pPr>
              <w:spacing w:after="0" w:line="240" w:lineRule="auto"/>
              <w:jc w:val="both"/>
              <w:rPr>
                <w:sz w:val="22"/>
                <w:szCs w:val="22"/>
              </w:rPr>
            </w:pPr>
            <w:r>
              <w:rPr>
                <w:sz w:val="22"/>
                <w:szCs w:val="22"/>
              </w:rPr>
              <w:t>4. Se interzice perturbarea speciilor de chiroptere și a faunei cavernicole, în special în perioadele de hibernare și reproducere.</w:t>
            </w:r>
          </w:p>
          <w:p w14:paraId="36C872B8" w14:textId="77777777" w:rsidR="00B50580" w:rsidRPr="00F33589" w:rsidRDefault="00B50580" w:rsidP="00B50580">
            <w:pPr>
              <w:spacing w:after="0" w:line="240" w:lineRule="auto"/>
              <w:jc w:val="both"/>
              <w:rPr>
                <w:sz w:val="22"/>
                <w:szCs w:val="22"/>
              </w:rPr>
            </w:pPr>
            <w:r>
              <w:rPr>
                <w:sz w:val="22"/>
                <w:szCs w:val="22"/>
              </w:rPr>
              <w:t xml:space="preserve">5. Se interzice prelevarea de exemplare biologice, perturbarea depozitelor de guano și </w:t>
              <w:lastRenderedPageBreak/>
              <w:t>introducerea de substanțe exogene care pot afecta lanțul trofic sau condițiile de habitat.</w:t>
            </w:r>
          </w:p>
          <w:p w14:paraId="42E5CA05" w14:textId="77777777" w:rsidR="00B50580" w:rsidRPr="00F33589" w:rsidRDefault="00B50580" w:rsidP="00B50580">
            <w:pPr>
              <w:spacing w:after="0" w:line="240" w:lineRule="auto"/>
              <w:jc w:val="both"/>
              <w:rPr>
                <w:sz w:val="22"/>
                <w:szCs w:val="22"/>
              </w:rPr>
            </w:pPr>
            <w:r>
              <w:rPr>
                <w:sz w:val="22"/>
                <w:szCs w:val="22"/>
              </w:rPr>
              <w:t>6. Activitățile de cercetare și monitorizare se realizează exclusiv prin metode non-invazive și cu impact minim asupra ecosistemului subteran.</w:t>
            </w:r>
          </w:p>
          <w:p w14:paraId="0483FF1B" w14:textId="77777777" w:rsidR="00B50580" w:rsidRPr="00F33589" w:rsidRDefault="00B50580" w:rsidP="00B50580">
            <w:pPr>
              <w:spacing w:after="0" w:line="240" w:lineRule="auto"/>
              <w:jc w:val="both"/>
              <w:rPr>
                <w:sz w:val="22"/>
                <w:szCs w:val="22"/>
              </w:rPr>
            </w:pPr>
            <w:r>
              <w:rPr>
                <w:sz w:val="22"/>
                <w:szCs w:val="22"/>
              </w:rPr>
              <w:t>7. Echipele autorizate respectă măsuri de biosecuritate și utilizează trasee de parcurgere prestabilite, pentru evitarea degradării habitatelor și prevenirea introducerii speciilor invazive sau a agenților patogeni.</w:t>
            </w:r>
          </w:p>
          <w:p w14:paraId="56DE67C1" w14:textId="77777777" w:rsidR="00B50580" w:rsidRPr="00F33589" w:rsidRDefault="00B50580" w:rsidP="00B50580">
            <w:pPr>
              <w:spacing w:after="0" w:line="240" w:lineRule="auto"/>
              <w:jc w:val="both"/>
              <w:rPr>
                <w:sz w:val="22"/>
                <w:szCs w:val="22"/>
              </w:rPr>
            </w:pPr>
            <w:r>
              <w:rPr>
                <w:sz w:val="22"/>
                <w:szCs w:val="22"/>
              </w:rPr>
              <w:t>8. Se monitorizează periodic parametrii de microclimat, starea habitatelor și eventualele presiuni antropice sau degradări.</w:t>
            </w:r>
          </w:p>
          <w:p w14:paraId="0AAF5FB0" w14:textId="77777777" w:rsidR="00F8468E" w:rsidRDefault="00000000" w:rsidP="00B50580">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planului de management al ariei naturale protejate.</w:t>
            </w:r>
          </w:p>
        </w:tc>
      </w:tr>
      <w:tr w:rsidR="00F8468E" w14:paraId="44FDEEC5" w14:textId="77777777">
        <w:tc>
          <w:tcPr>
            <w:tcW w:w="4339" w:type="dxa"/>
            <w:tcBorders>
              <w:top w:val="single" w:sz="6" w:space="0" w:color="000000"/>
              <w:left w:val="single" w:sz="6" w:space="0" w:color="000000"/>
              <w:bottom w:val="single" w:sz="6" w:space="0" w:color="000000"/>
              <w:right w:val="single" w:sz="6" w:space="0" w:color="000000"/>
            </w:tcBorders>
          </w:tcPr>
          <w:p w14:paraId="05C99198" w14:textId="77777777" w:rsidR="00F8468E" w:rsidRDefault="00000000" w:rsidP="00B50580">
            <w:pPr>
              <w:spacing w:after="0" w:line="240" w:lineRule="auto"/>
              <w:rPr>
                <w:sz w:val="22"/>
                <w:szCs w:val="22"/>
              </w:rPr>
            </w:pPr>
            <w:r>
              <w:rPr>
                <w:sz w:val="22"/>
                <w:szCs w:val="22"/>
              </w:rPr>
              <w:lastRenderedPageBreak/>
              <w:t>Tipul de proprietate</w:t>
            </w:r>
          </w:p>
        </w:tc>
        <w:tc>
          <w:tcPr>
            <w:tcW w:w="4625" w:type="dxa"/>
            <w:tcBorders>
              <w:top w:val="single" w:sz="6" w:space="0" w:color="000000"/>
              <w:left w:val="single" w:sz="6" w:space="0" w:color="000000"/>
              <w:bottom w:val="single" w:sz="6" w:space="0" w:color="000000"/>
              <w:right w:val="single" w:sz="6" w:space="0" w:color="000000"/>
            </w:tcBorders>
          </w:tcPr>
          <w:p w14:paraId="20E3248D" w14:textId="77777777" w:rsidR="00F8468E" w:rsidRDefault="00000000" w:rsidP="00B50580">
            <w:pPr>
              <w:spacing w:after="0" w:line="240" w:lineRule="auto"/>
              <w:rPr>
                <w:sz w:val="22"/>
                <w:szCs w:val="22"/>
              </w:rPr>
            </w:pPr>
            <w:r>
              <w:rPr>
                <w:sz w:val="22"/>
                <w:szCs w:val="22"/>
              </w:rPr>
              <w:t>Publică și privată</w:t>
            </w:r>
          </w:p>
        </w:tc>
      </w:tr>
    </w:tbl>
    <w:p w14:paraId="5CBDC239" w14:textId="77777777" w:rsidR="00F8468E" w:rsidRDefault="00F8468E" w:rsidP="00B50580">
      <w:pPr>
        <w:spacing w:after="0" w:line="240" w:lineRule="auto"/>
        <w:rPr>
          <w:sz w:val="22"/>
          <w:szCs w:val="22"/>
        </w:rPr>
      </w:pPr>
    </w:p>
    <w:p w14:paraId="76D0E98F" w14:textId="77777777" w:rsidR="00F8468E" w:rsidRDefault="00000000" w:rsidP="00B50580">
      <w:pPr>
        <w:spacing w:after="0" w:line="240" w:lineRule="auto"/>
        <w:rPr>
          <w:sz w:val="22"/>
          <w:szCs w:val="22"/>
        </w:rPr>
      </w:pPr>
      <w:r>
        <w:rPr>
          <w:b/>
          <w:bCs/>
          <w:sz w:val="22"/>
          <w:szCs w:val="22"/>
        </w:rPr>
        <w:t>3.2.2. Zona Prioritară pentru Biodiversitate nr. 2</w:t>
      </w:r>
    </w:p>
    <w:p w14:paraId="479CFF85" w14:textId="77777777" w:rsidR="00F8468E" w:rsidRDefault="00000000">
      <w:pPr>
        <w:rPr>
          <w:sz w:val="22"/>
          <w:szCs w:val="22"/>
        </w:rPr>
      </w:pPr>
      <w:r>
        <w:rPr>
          <w:b/>
          <w:bCs/>
          <w:sz w:val="22"/>
          <w:szCs w:val="22"/>
        </w:rPr>
        <w:t>3.2.2.1. Cod Zona Prioritară pentru Biodiversitate nr. 2</w:t>
      </w:r>
    </w:p>
    <w:p w14:paraId="6D0372CC" w14:textId="77777777" w:rsidR="00F8468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ZPB2</w:t>
      </w:r>
    </w:p>
    <w:p w14:paraId="3857E203" w14:textId="77777777" w:rsidR="00F8468E" w:rsidRDefault="00000000">
      <w:pPr>
        <w:rPr>
          <w:sz w:val="22"/>
          <w:szCs w:val="22"/>
        </w:rPr>
      </w:pPr>
      <w:r>
        <w:rPr>
          <w:b/>
          <w:bCs/>
          <w:sz w:val="22"/>
          <w:szCs w:val="22"/>
        </w:rPr>
        <w:t>3.2.2.2. Detalii privind Zona Prioritară pentru Biodiversitate nr. 2</w:t>
      </w:r>
    </w:p>
    <w:p w14:paraId="1E866821" w14:textId="77777777" w:rsidR="00F8468E" w:rsidRDefault="00000000">
      <w:pPr>
        <w:rPr>
          <w:sz w:val="22"/>
          <w:szCs w:val="22"/>
        </w:rPr>
      </w:pPr>
      <w:r>
        <w:rPr>
          <w:sz w:val="22"/>
          <w:szCs w:val="22"/>
        </w:rPr>
        <w:t>Suprafața totală a ZPB (ha)</w:t>
      </w:r>
    </w:p>
    <w:p w14:paraId="25558811" w14:textId="712F7B12" w:rsidR="00F8468E" w:rsidRDefault="00BC3E52">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 xml:space="preserve">13,73</w:t>
      </w:r>
    </w:p>
    <w:p w14:paraId="7D8DAC1C" w14:textId="77777777" w:rsidR="00BC3E52" w:rsidRDefault="00BC3E52">
      <w:pPr>
        <w:spacing w:after="0" w:line="240" w:lineRule="auto"/>
        <w:rPr>
          <w:sz w:val="22"/>
          <w:szCs w:val="22"/>
        </w:rPr>
      </w:pPr>
    </w:p>
    <w:p w14:paraId="5D51B1FD" w14:textId="0FF322E0" w:rsidR="00F8468E" w:rsidRDefault="00000000">
      <w:pPr>
        <w:spacing w:after="0" w:line="240" w:lineRule="auto"/>
        <w:rPr>
          <w:sz w:val="22"/>
          <w:szCs w:val="22"/>
        </w:rPr>
      </w:pPr>
      <w:r>
        <w:rPr>
          <w:sz w:val="22"/>
          <w:szCs w:val="22"/>
        </w:rPr>
        <w:t>Documente relevante în raport cu ZPB</w:t>
      </w:r>
    </w:p>
    <w:p w14:paraId="7DA26EC2" w14:textId="77777777" w:rsidR="00BC3E52" w:rsidRDefault="00BC3E52">
      <w:pPr>
        <w:spacing w:after="0" w:line="240" w:lineRule="auto"/>
        <w:rPr>
          <w:sz w:val="22"/>
          <w:szCs w:val="22"/>
        </w:rPr>
      </w:pPr>
    </w:p>
    <w:p w14:paraId="2226317F"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Consiliului Popular Județean Valcea nr. 348/1983: monumente ale naturii - Peștera Rac;</w:t>
      </w:r>
    </w:p>
    <w:p w14:paraId="2E458EE8"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(*actualizată) privind aprobarea Planului de amenajare a teritoriului național - Secțiunea a III-a - zone protejate, cu modificările și completările ulterioare: RONPA0805 Peștera Rac și și parcul național RONPA0848 Buila - Vânturarița;</w:t>
      </w:r>
    </w:p>
    <w:p w14:paraId="3D8835D8"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Guvernului nr. 2151/2004 privind instituirea regimului de arie naturală protejată pentru noi zone: RONPA0848 Buila - Vânturarița</w:t>
      </w:r>
    </w:p>
    <w:p w14:paraId="2D8677F6"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1AB4DFB4"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Ordinului ministrului mediului, apelor și pădurilor nr. 2525/2016 privind constituirea Catalogului naţional al pădurilor virgine şi cvasivirgine din România;</w:t>
      </w:r>
    </w:p>
    <w:p w14:paraId="27F6ACDF"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3D52AE7E"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Ordinul ministrului mediului, apelor și pădurilor nr. 3400 din 29.12.2025 privind aprobarea Planului de management integrat al Parcului Național Buila-Vânturarița, al siturilor ROSAC0015 Buila-Vânturarița și ROSPA0025 Cozia-Buila-Vânturarița, precum și al ariilor naturale protejate de interes național incluse în acestea (RONPA0825 Pădurea Valea Cheii, RONPA0821 Muntele Stogu, RONPA0800 Peștera Caprelor, RONPA0802 Peștera Liliecilor, RONPA0803 Peștera Munteanu-Murgoci, RONPA0804  Peștera Pagodelor, RONPA0805 </w:t>
        <w:lastRenderedPageBreak/>
        <w:t>Peștera Rac, RONPA0806 Peștera Valea Bistrița, RONPA0807 Peștera cu Lac, RONPA0808 Peștera cu Perle, RONPA0809 Peștera Arnăuților, RONPA0810 Peștera Clopot).</w:t>
      </w:r>
    </w:p>
    <w:p w14:paraId="27FCFC8E" w14:textId="77777777" w:rsidR="00F8468E" w:rsidRDefault="00F8468E">
      <w:pPr>
        <w:spacing w:after="0" w:line="240" w:lineRule="auto"/>
        <w:rPr>
          <w:sz w:val="22"/>
          <w:szCs w:val="22"/>
        </w:rPr>
      </w:pPr>
    </w:p>
    <w:p w14:paraId="2F7192D4" w14:textId="77777777" w:rsidR="00F8468E" w:rsidRDefault="00000000">
      <w:pPr>
        <w:spacing w:after="0" w:line="240" w:lineRule="auto"/>
        <w:rPr>
          <w:sz w:val="22"/>
          <w:szCs w:val="22"/>
        </w:rPr>
      </w:pPr>
      <w:r>
        <w:rPr>
          <w:sz w:val="22"/>
          <w:szCs w:val="22"/>
        </w:rPr>
        <w:t>Informația ecologică</w:t>
      </w:r>
    </w:p>
    <w:p w14:paraId="331A8E2E" w14:textId="77777777" w:rsidR="00F8468E" w:rsidRDefault="00F8468E">
      <w:pPr>
        <w:spacing w:after="0" w:line="240" w:lineRule="auto"/>
        <w:rPr>
          <w:sz w:val="22"/>
          <w:szCs w:val="22"/>
        </w:rPr>
      </w:pPr>
    </w:p>
    <w:tbl>
      <w:tblPr>
        <w:tblStyle w:val="a7"/>
        <w:tblW w:w="8970" w:type="dxa"/>
        <w:tblInd w:w="10" w:type="dxa"/>
        <w:tblLayout w:type="fixed"/>
        <w:tblLook w:val="0400" w:firstRow="0" w:lastRow="0" w:firstColumn="0" w:lastColumn="0" w:noHBand="0" w:noVBand="1"/>
      </w:tblPr>
      <w:tblGrid>
        <w:gridCol w:w="3360"/>
        <w:gridCol w:w="5610"/>
      </w:tblGrid>
      <w:tr w:rsidR="00F8468E" w14:paraId="03FF17B2" w14:textId="77777777">
        <w:tc>
          <w:tcPr>
            <w:tcW w:w="3360" w:type="dxa"/>
            <w:tcBorders>
              <w:top w:val="single" w:sz="6" w:space="0" w:color="000000"/>
              <w:left w:val="single" w:sz="6" w:space="0" w:color="000000"/>
              <w:bottom w:val="single" w:sz="6" w:space="0" w:color="000000"/>
              <w:right w:val="single" w:sz="6" w:space="0" w:color="000000"/>
            </w:tcBorders>
          </w:tcPr>
          <w:p w14:paraId="1CCD5946" w14:textId="77777777" w:rsidR="00F8468E" w:rsidRDefault="00000000">
            <w:pPr>
              <w:spacing w:after="0"/>
              <w:rPr>
                <w:sz w:val="22"/>
                <w:szCs w:val="22"/>
              </w:rPr>
            </w:pPr>
            <w:r>
              <w:rPr>
                <w:b/>
                <w:bCs/>
                <w:sz w:val="22"/>
                <w:szCs w:val="22"/>
              </w:rPr>
              <w:t>Informația ecologică</w:t>
            </w:r>
          </w:p>
        </w:tc>
        <w:tc>
          <w:tcPr>
            <w:tcW w:w="5610" w:type="dxa"/>
            <w:tcBorders>
              <w:top w:val="single" w:sz="6" w:space="0" w:color="000000"/>
              <w:left w:val="single" w:sz="6" w:space="0" w:color="000000"/>
              <w:bottom w:val="single" w:sz="6" w:space="0" w:color="000000"/>
              <w:right w:val="single" w:sz="6" w:space="0" w:color="000000"/>
            </w:tcBorders>
          </w:tcPr>
          <w:p w14:paraId="0CE68EC0" w14:textId="77777777" w:rsidR="00F8468E" w:rsidRDefault="00000000">
            <w:pPr>
              <w:spacing w:after="0"/>
              <w:rPr>
                <w:sz w:val="22"/>
                <w:szCs w:val="22"/>
              </w:rPr>
            </w:pPr>
            <w:r>
              <w:rPr>
                <w:b/>
                <w:bCs/>
                <w:sz w:val="22"/>
                <w:szCs w:val="22"/>
              </w:rPr>
              <w:t>Descriere</w:t>
            </w:r>
          </w:p>
        </w:tc>
      </w:tr>
      <w:tr w:rsidR="00F8468E" w14:paraId="7D08A669" w14:textId="77777777">
        <w:tc>
          <w:tcPr>
            <w:tcW w:w="3360" w:type="dxa"/>
            <w:tcBorders>
              <w:top w:val="single" w:sz="6" w:space="0" w:color="000000"/>
              <w:left w:val="single" w:sz="6" w:space="0" w:color="000000"/>
              <w:bottom w:val="single" w:sz="6" w:space="0" w:color="000000"/>
              <w:right w:val="single" w:sz="6" w:space="0" w:color="000000"/>
            </w:tcBorders>
          </w:tcPr>
          <w:p w14:paraId="6C3CC720" w14:textId="77777777" w:rsidR="00F8468E" w:rsidRDefault="00000000">
            <w:pPr>
              <w:spacing w:after="0"/>
              <w:rPr>
                <w:sz w:val="22"/>
                <w:szCs w:val="22"/>
              </w:rPr>
            </w:pPr>
            <w:r>
              <w:rPr>
                <w:sz w:val="22"/>
                <w:szCs w:val="22"/>
              </w:rPr>
              <w:t>Habitate de interes comunitar sau de interes național</w:t>
            </w:r>
          </w:p>
        </w:tc>
        <w:tc>
          <w:tcPr>
            <w:tcW w:w="5610" w:type="dxa"/>
            <w:tcBorders>
              <w:top w:val="single" w:sz="6" w:space="0" w:color="000000"/>
              <w:left w:val="single" w:sz="6" w:space="0" w:color="000000"/>
              <w:bottom w:val="single" w:sz="6" w:space="0" w:color="000000"/>
              <w:right w:val="single" w:sz="6" w:space="0" w:color="000000"/>
            </w:tcBorders>
          </w:tcPr>
          <w:p w14:paraId="72B0110E" w14:textId="77777777" w:rsidR="00F8468E" w:rsidRDefault="00000000">
            <w:pPr>
              <w:spacing w:after="0"/>
              <w:jc w:val="both"/>
              <w:rPr>
                <w:b/>
                <w:bCs/>
                <w:sz w:val="22"/>
                <w:szCs w:val="22"/>
              </w:rPr>
            </w:pPr>
            <w:r>
              <w:rPr>
                <w:b/>
                <w:bCs/>
                <w:i/>
                <w:iCs/>
                <w:sz w:val="22"/>
                <w:szCs w:val="22"/>
              </w:rPr>
              <w:t>Habitate de păduri temperate europene:</w:t>
            </w:r>
          </w:p>
          <w:p w14:paraId="678B3ECB" w14:textId="77777777" w:rsidR="00F8468E" w:rsidRDefault="00000000">
            <w:pPr>
              <w:spacing w:after="0"/>
              <w:jc w:val="both"/>
              <w:rPr>
                <w:b/>
                <w:bCs/>
                <w:sz w:val="22"/>
                <w:szCs w:val="22"/>
              </w:rPr>
            </w:pPr>
            <w:r>
              <w:rPr>
                <w:i/>
                <w:iCs/>
                <w:sz w:val="22"/>
                <w:szCs w:val="22"/>
              </w:rPr>
              <w:t xml:space="preserve">9110 Păduri de fag de tip Luzulo-Fagetum; </w:t>
            </w:r>
          </w:p>
          <w:p w14:paraId="63F4E38F" w14:textId="77777777" w:rsidR="00F8468E" w:rsidRDefault="00000000">
            <w:pPr>
              <w:spacing w:after="0"/>
              <w:jc w:val="both"/>
              <w:rPr>
                <w:sz w:val="22"/>
                <w:szCs w:val="22"/>
              </w:rPr>
            </w:pPr>
            <w:r>
              <w:rPr>
                <w:i/>
                <w:iCs/>
                <w:sz w:val="22"/>
                <w:szCs w:val="22"/>
              </w:rPr>
              <w:t xml:space="preserve">91V0 Păduri dacice de fag - Symphyto-Fagion; </w:t>
            </w:r>
          </w:p>
          <w:p w14:paraId="44CAE1C8" w14:textId="77777777" w:rsidR="00F8468E" w:rsidRDefault="00000000">
            <w:pPr>
              <w:spacing w:after="0"/>
              <w:jc w:val="both"/>
              <w:rPr>
                <w:b/>
                <w:bCs/>
                <w:sz w:val="22"/>
                <w:szCs w:val="22"/>
              </w:rPr>
            </w:pPr>
            <w:r>
              <w:rPr>
                <w:b/>
                <w:bCs/>
                <w:i/>
                <w:iCs/>
                <w:sz w:val="22"/>
                <w:szCs w:val="22"/>
              </w:rPr>
              <w:t>Alte habitate stâncoase:</w:t>
            </w:r>
          </w:p>
          <w:p w14:paraId="364480A9" w14:textId="77777777" w:rsidR="00F8468E" w:rsidRDefault="00000000">
            <w:pPr>
              <w:spacing w:after="0"/>
              <w:jc w:val="both"/>
              <w:rPr>
                <w:i/>
                <w:iCs/>
                <w:sz w:val="22"/>
                <w:szCs w:val="22"/>
              </w:rPr>
            </w:pPr>
            <w:r>
              <w:rPr>
                <w:i/>
                <w:iCs/>
                <w:sz w:val="22"/>
                <w:szCs w:val="22"/>
              </w:rPr>
              <w:t xml:space="preserve">8310 - Peșteri în care accesul publicului este interzis </w:t>
            </w:r>
          </w:p>
        </w:tc>
      </w:tr>
      <w:tr w:rsidR="00F8468E" w14:paraId="7B4811BE" w14:textId="77777777">
        <w:tc>
          <w:tcPr>
            <w:tcW w:w="3360" w:type="dxa"/>
            <w:tcBorders>
              <w:top w:val="single" w:sz="6" w:space="0" w:color="000000"/>
              <w:left w:val="single" w:sz="6" w:space="0" w:color="000000"/>
              <w:bottom w:val="single" w:sz="6" w:space="0" w:color="000000"/>
              <w:right w:val="single" w:sz="6" w:space="0" w:color="000000"/>
            </w:tcBorders>
          </w:tcPr>
          <w:p w14:paraId="4FE5143D" w14:textId="77777777" w:rsidR="00F8468E" w:rsidRDefault="00000000">
            <w:pPr>
              <w:spacing w:after="0"/>
              <w:rPr>
                <w:sz w:val="22"/>
                <w:szCs w:val="22"/>
              </w:rPr>
            </w:pPr>
            <w:r>
              <w:rPr>
                <w:sz w:val="22"/>
                <w:szCs w:val="22"/>
              </w:rPr>
              <w:t>Specii</w:t>
            </w:r>
          </w:p>
        </w:tc>
        <w:tc>
          <w:tcPr>
            <w:tcW w:w="5610" w:type="dxa"/>
            <w:tcBorders>
              <w:top w:val="single" w:sz="6" w:space="0" w:color="000000"/>
              <w:left w:val="single" w:sz="6" w:space="0" w:color="000000"/>
              <w:bottom w:val="single" w:sz="6" w:space="0" w:color="000000"/>
              <w:right w:val="single" w:sz="6" w:space="0" w:color="000000"/>
            </w:tcBorders>
          </w:tcPr>
          <w:p w14:paraId="22463903" w14:textId="77777777" w:rsidR="00F8468E" w:rsidRDefault="00000000">
            <w:pPr>
              <w:spacing w:after="0"/>
              <w:rPr>
                <w:b/>
                <w:bCs/>
                <w:sz w:val="22"/>
                <w:szCs w:val="22"/>
              </w:rPr>
            </w:pPr>
            <w:r>
              <w:rPr>
                <w:b/>
                <w:bCs/>
                <w:sz w:val="22"/>
                <w:szCs w:val="22"/>
              </w:rPr>
              <w:t>Mamifere:</w:t>
            </w:r>
          </w:p>
          <w:p w14:paraId="7B05DB30" w14:textId="77777777" w:rsidR="00F8468E" w:rsidRDefault="00000000">
            <w:pPr>
              <w:spacing w:after="0"/>
              <w:rPr>
                <w:i/>
                <w:iCs/>
                <w:sz w:val="22"/>
                <w:szCs w:val="22"/>
              </w:rPr>
            </w:pPr>
            <w:r>
              <w:rPr>
                <w:i/>
                <w:iCs/>
                <w:sz w:val="22"/>
                <w:szCs w:val="22"/>
              </w:rPr>
              <w:t>1354 Ursus arctos</w:t>
            </w:r>
          </w:p>
          <w:p w14:paraId="2AB6BBFF" w14:textId="77777777" w:rsidR="00F8468E" w:rsidRDefault="00000000">
            <w:pPr>
              <w:spacing w:after="0"/>
              <w:rPr>
                <w:i/>
                <w:iCs/>
                <w:sz w:val="22"/>
                <w:szCs w:val="22"/>
              </w:rPr>
            </w:pPr>
            <w:r>
              <w:rPr>
                <w:i/>
                <w:iCs/>
                <w:sz w:val="22"/>
                <w:szCs w:val="22"/>
              </w:rPr>
              <w:t>1361 Lynx lynx</w:t>
            </w:r>
          </w:p>
          <w:p w14:paraId="3F56ED58" w14:textId="77777777" w:rsidR="00F8468E" w:rsidRDefault="00000000">
            <w:pPr>
              <w:spacing w:after="0"/>
              <w:rPr>
                <w:i/>
                <w:iCs/>
                <w:sz w:val="22"/>
                <w:szCs w:val="22"/>
              </w:rPr>
            </w:pPr>
            <w:r>
              <w:rPr>
                <w:i/>
                <w:iCs/>
                <w:sz w:val="22"/>
                <w:szCs w:val="22"/>
              </w:rPr>
              <w:t>1352 Canis lupus</w:t>
            </w:r>
          </w:p>
          <w:p w14:paraId="04DC1C4B" w14:textId="77777777" w:rsidR="00F8468E" w:rsidRDefault="00000000">
            <w:pPr>
              <w:spacing w:after="0"/>
              <w:rPr>
                <w:i/>
                <w:iCs/>
                <w:sz w:val="22"/>
                <w:szCs w:val="22"/>
              </w:rPr>
            </w:pPr>
            <w:r>
              <w:rPr>
                <w:i/>
                <w:iCs/>
                <w:sz w:val="22"/>
                <w:szCs w:val="22"/>
              </w:rPr>
              <w:t>1369 Rupicapra rupicapra</w:t>
            </w:r>
          </w:p>
          <w:p w14:paraId="0B361C20" w14:textId="77777777" w:rsidR="00F8468E" w:rsidRDefault="00000000">
            <w:pPr>
              <w:spacing w:after="0"/>
              <w:rPr>
                <w:b/>
                <w:bCs/>
                <w:i/>
                <w:iCs/>
                <w:sz w:val="22"/>
                <w:szCs w:val="22"/>
              </w:rPr>
            </w:pPr>
            <w:r>
              <w:rPr>
                <w:b/>
                <w:bCs/>
                <w:sz w:val="22"/>
                <w:szCs w:val="22"/>
              </w:rPr>
              <w:t>Chiroptere</w:t>
            </w:r>
            <w:r>
              <w:rPr>
                <w:b/>
                <w:bCs/>
                <w:i/>
                <w:iCs/>
                <w:sz w:val="22"/>
                <w:szCs w:val="22"/>
              </w:rPr>
              <w:t>:</w:t>
            </w:r>
          </w:p>
          <w:p w14:paraId="35E1B7EA" w14:textId="77777777" w:rsidR="00F8468E" w:rsidRDefault="00000000">
            <w:pPr>
              <w:spacing w:after="0"/>
              <w:rPr>
                <w:i/>
                <w:iCs/>
                <w:sz w:val="22"/>
                <w:szCs w:val="22"/>
              </w:rPr>
            </w:pPr>
            <w:r>
              <w:rPr>
                <w:i/>
                <w:iCs/>
                <w:sz w:val="22"/>
                <w:szCs w:val="22"/>
              </w:rPr>
              <w:t>1303 Rhinolophus hipposideros</w:t>
            </w:r>
          </w:p>
          <w:p w14:paraId="2F596001" w14:textId="77777777" w:rsidR="00F8468E" w:rsidRDefault="00000000">
            <w:pPr>
              <w:spacing w:after="0"/>
              <w:rPr>
                <w:i/>
                <w:iCs/>
                <w:sz w:val="22"/>
                <w:szCs w:val="22"/>
              </w:rPr>
            </w:pPr>
            <w:r>
              <w:rPr>
                <w:i/>
                <w:iCs/>
                <w:sz w:val="22"/>
                <w:szCs w:val="22"/>
              </w:rPr>
              <w:t>1304 Rhinolophus ferrumequinum</w:t>
            </w:r>
          </w:p>
          <w:p w14:paraId="12C4D198" w14:textId="77777777" w:rsidR="00F8468E" w:rsidRDefault="00000000">
            <w:pPr>
              <w:spacing w:after="0"/>
              <w:rPr>
                <w:i/>
                <w:iCs/>
                <w:sz w:val="22"/>
                <w:szCs w:val="22"/>
              </w:rPr>
            </w:pPr>
            <w:r>
              <w:rPr>
                <w:i/>
                <w:iCs/>
                <w:sz w:val="22"/>
                <w:szCs w:val="22"/>
              </w:rPr>
              <w:t>1307 Myotis blythii</w:t>
            </w:r>
          </w:p>
          <w:p w14:paraId="23A975C8" w14:textId="77777777" w:rsidR="00F8468E" w:rsidRDefault="00000000">
            <w:pPr>
              <w:spacing w:after="0"/>
              <w:rPr>
                <w:i/>
                <w:iCs/>
                <w:sz w:val="22"/>
                <w:szCs w:val="22"/>
              </w:rPr>
            </w:pPr>
            <w:r>
              <w:rPr>
                <w:i/>
                <w:iCs/>
                <w:sz w:val="22"/>
                <w:szCs w:val="22"/>
              </w:rPr>
              <w:t>1308 Barbastella barbastellus</w:t>
            </w:r>
          </w:p>
          <w:p w14:paraId="37185106" w14:textId="77777777" w:rsidR="00F8468E" w:rsidRDefault="00000000">
            <w:pPr>
              <w:spacing w:after="0"/>
              <w:rPr>
                <w:i/>
                <w:iCs/>
                <w:sz w:val="22"/>
                <w:szCs w:val="22"/>
              </w:rPr>
            </w:pPr>
            <w:r>
              <w:rPr>
                <w:i/>
                <w:iCs/>
                <w:sz w:val="22"/>
                <w:szCs w:val="22"/>
              </w:rPr>
              <w:t>1309 Pipistrellus pipistrellus</w:t>
            </w:r>
          </w:p>
          <w:p w14:paraId="3AE92514" w14:textId="77777777" w:rsidR="00F8468E" w:rsidRDefault="00000000">
            <w:pPr>
              <w:spacing w:after="0"/>
              <w:rPr>
                <w:i/>
                <w:iCs/>
                <w:sz w:val="22"/>
                <w:szCs w:val="22"/>
              </w:rPr>
            </w:pPr>
            <w:r>
              <w:rPr>
                <w:i/>
                <w:iCs/>
                <w:sz w:val="22"/>
                <w:szCs w:val="22"/>
              </w:rPr>
              <w:t>1310 Miniopterus schreibersii</w:t>
            </w:r>
          </w:p>
          <w:p w14:paraId="1D403833" w14:textId="77777777" w:rsidR="00F8468E" w:rsidRDefault="00000000">
            <w:pPr>
              <w:spacing w:after="0"/>
              <w:rPr>
                <w:i/>
                <w:iCs/>
                <w:sz w:val="22"/>
                <w:szCs w:val="22"/>
              </w:rPr>
            </w:pPr>
            <w:r>
              <w:rPr>
                <w:i/>
                <w:iCs/>
                <w:sz w:val="22"/>
                <w:szCs w:val="22"/>
              </w:rPr>
              <w:t>1324 Myotis myotis</w:t>
            </w:r>
          </w:p>
          <w:p w14:paraId="43B8BE64" w14:textId="77777777" w:rsidR="00F8468E" w:rsidRDefault="00000000">
            <w:pPr>
              <w:spacing w:after="0"/>
              <w:rPr>
                <w:b/>
                <w:bCs/>
                <w:i/>
                <w:iCs/>
                <w:sz w:val="22"/>
                <w:szCs w:val="22"/>
              </w:rPr>
            </w:pPr>
            <w:r>
              <w:rPr>
                <w:b/>
                <w:bCs/>
                <w:i/>
                <w:iCs/>
                <w:sz w:val="22"/>
                <w:szCs w:val="22"/>
              </w:rPr>
              <w:t>Reptile:</w:t>
            </w:r>
          </w:p>
          <w:p w14:paraId="216CCF35" w14:textId="77777777" w:rsidR="00F8468E" w:rsidRDefault="00000000">
            <w:pPr>
              <w:spacing w:after="0"/>
              <w:rPr>
                <w:i/>
                <w:iCs/>
                <w:sz w:val="22"/>
                <w:szCs w:val="22"/>
              </w:rPr>
            </w:pPr>
            <w:r>
              <w:rPr>
                <w:i/>
                <w:iCs/>
                <w:sz w:val="22"/>
                <w:szCs w:val="22"/>
              </w:rPr>
              <w:t>1256 Podarcis muralis</w:t>
            </w:r>
          </w:p>
          <w:p w14:paraId="6655E5AA" w14:textId="77777777" w:rsidR="00F8468E" w:rsidRDefault="00000000">
            <w:pPr>
              <w:spacing w:after="0"/>
              <w:rPr>
                <w:b/>
                <w:bCs/>
                <w:sz w:val="22"/>
                <w:szCs w:val="22"/>
              </w:rPr>
            </w:pPr>
            <w:r>
              <w:rPr>
                <w:b/>
                <w:bCs/>
                <w:sz w:val="22"/>
                <w:szCs w:val="22"/>
              </w:rPr>
              <w:t>Amfibieni:</w:t>
            </w:r>
          </w:p>
          <w:p w14:paraId="08589A8E" w14:textId="77777777" w:rsidR="00F8468E" w:rsidRDefault="00000000">
            <w:pPr>
              <w:spacing w:after="0"/>
              <w:rPr>
                <w:i/>
                <w:iCs/>
                <w:sz w:val="22"/>
                <w:szCs w:val="22"/>
              </w:rPr>
            </w:pPr>
            <w:r>
              <w:rPr>
                <w:i/>
                <w:iCs/>
                <w:sz w:val="22"/>
                <w:szCs w:val="22"/>
              </w:rPr>
              <w:t>1193 Bombina variegata</w:t>
            </w:r>
          </w:p>
          <w:p w14:paraId="4A2DED5C" w14:textId="77777777" w:rsidR="00F8468E" w:rsidRDefault="00000000">
            <w:pPr>
              <w:spacing w:after="0"/>
              <w:rPr>
                <w:b/>
                <w:bCs/>
                <w:i/>
                <w:iCs/>
                <w:sz w:val="22"/>
                <w:szCs w:val="22"/>
              </w:rPr>
            </w:pPr>
            <w:r>
              <w:rPr>
                <w:b/>
                <w:bCs/>
                <w:i/>
                <w:iCs/>
                <w:sz w:val="22"/>
                <w:szCs w:val="22"/>
              </w:rPr>
              <w:t>Nevertebrate:</w:t>
            </w:r>
          </w:p>
          <w:p w14:paraId="5EF7CFF7" w14:textId="77777777" w:rsidR="00F8468E" w:rsidRDefault="00000000">
            <w:pPr>
              <w:spacing w:after="0"/>
              <w:rPr>
                <w:i/>
                <w:iCs/>
                <w:sz w:val="22"/>
                <w:szCs w:val="22"/>
              </w:rPr>
            </w:pPr>
            <w:r>
              <w:rPr>
                <w:i/>
                <w:iCs/>
                <w:sz w:val="22"/>
                <w:szCs w:val="22"/>
              </w:rPr>
              <w:t>1087* Rosalia alpina</w:t>
            </w:r>
          </w:p>
          <w:p w14:paraId="63F225FF" w14:textId="77777777" w:rsidR="00F8468E" w:rsidRDefault="00000000">
            <w:pPr>
              <w:spacing w:after="0"/>
              <w:rPr>
                <w:i/>
                <w:iCs/>
                <w:sz w:val="22"/>
                <w:szCs w:val="22"/>
              </w:rPr>
            </w:pPr>
            <w:r>
              <w:rPr>
                <w:i/>
                <w:iCs/>
                <w:sz w:val="22"/>
                <w:szCs w:val="22"/>
              </w:rPr>
              <w:t>6908 Morimus asper funereus</w:t>
            </w:r>
          </w:p>
          <w:p w14:paraId="5BA89DB9" w14:textId="77777777" w:rsidR="00F8468E" w:rsidRDefault="00000000">
            <w:pPr>
              <w:spacing w:after="0"/>
              <w:rPr>
                <w:b/>
                <w:bCs/>
                <w:i/>
                <w:iCs/>
                <w:sz w:val="22"/>
                <w:szCs w:val="22"/>
              </w:rPr>
            </w:pPr>
            <w:r>
              <w:rPr>
                <w:b/>
                <w:bCs/>
                <w:i/>
                <w:iCs/>
                <w:sz w:val="22"/>
                <w:szCs w:val="22"/>
              </w:rPr>
              <w:t>Păsări:</w:t>
            </w:r>
          </w:p>
          <w:p w14:paraId="6EB7A63C" w14:textId="77777777" w:rsidR="00F8468E" w:rsidRDefault="00000000">
            <w:pPr>
              <w:spacing w:after="0"/>
              <w:rPr>
                <w:i/>
                <w:iCs/>
                <w:sz w:val="22"/>
                <w:szCs w:val="22"/>
              </w:rPr>
            </w:pPr>
            <w:r>
              <w:rPr>
                <w:i/>
                <w:iCs/>
                <w:sz w:val="22"/>
                <w:szCs w:val="22"/>
              </w:rPr>
              <w:t>A091 Aquila chrysaetos</w:t>
            </w:r>
          </w:p>
          <w:p w14:paraId="16713872" w14:textId="77777777" w:rsidR="00F8468E" w:rsidRDefault="00000000">
            <w:pPr>
              <w:spacing w:after="0"/>
              <w:rPr>
                <w:i/>
                <w:iCs/>
                <w:sz w:val="22"/>
                <w:szCs w:val="22"/>
              </w:rPr>
            </w:pPr>
            <w:r>
              <w:rPr>
                <w:i/>
                <w:iCs/>
                <w:sz w:val="22"/>
                <w:szCs w:val="22"/>
              </w:rPr>
              <w:t>A103 Falco peregrinus</w:t>
            </w:r>
          </w:p>
          <w:p w14:paraId="108F2F94" w14:textId="77777777" w:rsidR="00F8468E" w:rsidRDefault="00000000">
            <w:pPr>
              <w:spacing w:after="0"/>
              <w:rPr>
                <w:i/>
                <w:iCs/>
                <w:sz w:val="22"/>
                <w:szCs w:val="22"/>
              </w:rPr>
            </w:pPr>
            <w:r>
              <w:rPr>
                <w:i/>
                <w:iCs/>
                <w:sz w:val="22"/>
                <w:szCs w:val="22"/>
              </w:rPr>
              <w:t>A104 Bonasa bonasia</w:t>
            </w:r>
          </w:p>
          <w:p w14:paraId="60210327" w14:textId="77777777" w:rsidR="00F8468E" w:rsidRDefault="00000000">
            <w:pPr>
              <w:spacing w:after="0"/>
              <w:rPr>
                <w:i/>
                <w:iCs/>
                <w:sz w:val="22"/>
                <w:szCs w:val="22"/>
              </w:rPr>
            </w:pPr>
            <w:r>
              <w:rPr>
                <w:i/>
                <w:iCs/>
                <w:sz w:val="22"/>
                <w:szCs w:val="22"/>
              </w:rPr>
              <w:t>A108 Tetrao urogallus</w:t>
            </w:r>
          </w:p>
          <w:p w14:paraId="6D82C675" w14:textId="77777777" w:rsidR="00F8468E" w:rsidRDefault="00000000">
            <w:pPr>
              <w:spacing w:after="0"/>
              <w:rPr>
                <w:i/>
                <w:iCs/>
                <w:sz w:val="22"/>
                <w:szCs w:val="22"/>
              </w:rPr>
            </w:pPr>
            <w:r>
              <w:rPr>
                <w:i/>
                <w:iCs/>
                <w:sz w:val="22"/>
                <w:szCs w:val="22"/>
              </w:rPr>
              <w:t>A220 Strix uralensis</w:t>
            </w:r>
          </w:p>
          <w:p w14:paraId="4D0467CC" w14:textId="77777777" w:rsidR="00F8468E" w:rsidRDefault="00000000">
            <w:pPr>
              <w:spacing w:after="0"/>
              <w:rPr>
                <w:i/>
                <w:iCs/>
                <w:sz w:val="22"/>
                <w:szCs w:val="22"/>
              </w:rPr>
            </w:pPr>
            <w:r>
              <w:rPr>
                <w:i/>
                <w:iCs/>
                <w:sz w:val="22"/>
                <w:szCs w:val="22"/>
              </w:rPr>
              <w:t>A239 Dendrocopos leucotos</w:t>
            </w:r>
          </w:p>
          <w:p w14:paraId="3D0EC929" w14:textId="77777777" w:rsidR="00F8468E" w:rsidRDefault="00000000">
            <w:pPr>
              <w:spacing w:after="0"/>
              <w:rPr>
                <w:b/>
                <w:bCs/>
                <w:i/>
                <w:iCs/>
                <w:sz w:val="22"/>
                <w:szCs w:val="22"/>
              </w:rPr>
            </w:pPr>
            <w:r>
              <w:rPr>
                <w:i/>
                <w:iCs/>
                <w:sz w:val="22"/>
                <w:szCs w:val="22"/>
              </w:rPr>
              <w:t>A320 Ficedula parva</w:t>
            </w:r>
          </w:p>
        </w:tc>
      </w:tr>
      <w:tr w:rsidR="00F8468E" w14:paraId="4E35A40F" w14:textId="77777777">
        <w:tc>
          <w:tcPr>
            <w:tcW w:w="3360" w:type="dxa"/>
            <w:tcBorders>
              <w:top w:val="single" w:sz="6" w:space="0" w:color="000000"/>
              <w:left w:val="single" w:sz="6" w:space="0" w:color="000000"/>
              <w:bottom w:val="single" w:sz="6" w:space="0" w:color="000000"/>
              <w:right w:val="single" w:sz="6" w:space="0" w:color="000000"/>
            </w:tcBorders>
          </w:tcPr>
          <w:p w14:paraId="16DD9CCA" w14:textId="77777777" w:rsidR="00F8468E" w:rsidRDefault="00000000">
            <w:pPr>
              <w:spacing w:after="0"/>
              <w:rPr>
                <w:sz w:val="22"/>
                <w:szCs w:val="22"/>
              </w:rPr>
            </w:pPr>
            <w:r>
              <w:rPr>
                <w:sz w:val="22"/>
                <w:szCs w:val="22"/>
              </w:rPr>
              <w:t>Valoarea ecologică</w:t>
            </w:r>
          </w:p>
        </w:tc>
        <w:tc>
          <w:tcPr>
            <w:tcW w:w="5610"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ZPB2 cuprinde păduri virgine și cvasivirgine, caracterizate printr-un grad ridicat de naturalitate și prin menținerea structurilor și proceselor specifice pădurilor mature. Valoarea ecologică este asociată diversității și menținerii ecosistemelor forestiere și carstice și subterane. Menținerea structurii naturale a arboretelor, a arborilor bătrâni, arborilor-habitat și a lemnului mort contribuie la diversitatea microhabitatelor și la conservarea biodiversității forestiere. În cazul ecosistemelor subterane, conservarea depinde și de protejarea condițiilor microclimatice și hidrologice și a zonelor de suprafață care asigură infiltrația și drenajul.</w:t>
            </w:r>
          </w:p>
          <w:p>
            <w:pPr>
              <w:spacing w:after="0" w:line="240" w:lineRule="auto"/>
              <w:jc w:val="both"/>
              <w:rPr>
                <w:sz w:val="22"/>
                <w:szCs w:val="22"/>
              </w:rPr>
            </w:pPr>
            <w:r>
              <w:rPr>
                <w:sz w:val="22"/>
                <w:szCs w:val="22"/>
              </w:rPr>
              <w:t xml:space="preserve">Menținerea acestor caracteristici permite conservarea proceselor ecologice și a funcțiilor ecosistemice asociate zonei.</w:t>
            </w:r>
          </w:p>
          <w:p>
            <w:pPr>
              <w:spacing w:after="0" w:line="240" w:lineRule="auto"/>
              <w:jc w:val="both"/>
              <w:rPr>
                <w:sz w:val="22"/>
                <w:szCs w:val="22"/>
              </w:rPr>
            </w:pPr>
            <w:r>
              <w:rPr>
                <w:sz w:val="22"/>
                <w:szCs w:val="22"/>
              </w:rPr>
              <w:t xml:space="preserve">Desemnarea ca ZPB se fundamentează pe criteriul metodologiei privind pădurile virgine și cvasivirgine incluse în Catalogul național.</w:t>
            </w:r>
          </w:p>
        </w:tc>
      </w:tr>
      <w:tr w:rsidR="00F8468E" w14:paraId="68595A01" w14:textId="77777777">
        <w:tc>
          <w:tcPr>
            <w:tcW w:w="3360" w:type="dxa"/>
            <w:tcBorders>
              <w:top w:val="single" w:sz="6" w:space="0" w:color="000000"/>
              <w:left w:val="single" w:sz="6" w:space="0" w:color="000000"/>
              <w:bottom w:val="single" w:sz="6" w:space="0" w:color="000000"/>
              <w:right w:val="single" w:sz="6" w:space="0" w:color="000000"/>
            </w:tcBorders>
          </w:tcPr>
          <w:p w14:paraId="7AE3BB12" w14:textId="77777777" w:rsidR="00F8468E" w:rsidRDefault="00000000">
            <w:pPr>
              <w:spacing w:after="0"/>
              <w:rPr>
                <w:sz w:val="22"/>
                <w:szCs w:val="22"/>
              </w:rPr>
            </w:pPr>
            <w:r>
              <w:rPr>
                <w:sz w:val="22"/>
                <w:szCs w:val="22"/>
              </w:rPr>
              <w:lastRenderedPageBreak/>
              <w:t>Presiuni semnificative</w:t>
            </w:r>
          </w:p>
        </w:tc>
        <w:tc>
          <w:tcPr>
            <w:tcW w:w="5610" w:type="dxa"/>
            <w:tcBorders>
              <w:top w:val="single" w:sz="6" w:space="0" w:color="000000"/>
              <w:left w:val="single" w:sz="6" w:space="0" w:color="000000"/>
              <w:bottom w:val="single" w:sz="6" w:space="0" w:color="000000"/>
              <w:right w:val="single" w:sz="6" w:space="0" w:color="000000"/>
            </w:tcBorders>
          </w:tcPr>
          <w:p w14:paraId="0D8CA9C3" w14:textId="77777777" w:rsidR="00F8468E" w:rsidRDefault="00000000">
            <w:pPr>
              <w:spacing w:after="0"/>
              <w:jc w:val="both"/>
              <w:rPr>
                <w:sz w:val="22"/>
                <w:szCs w:val="22"/>
              </w:rPr>
            </w:pPr>
            <w:r>
              <w:rPr>
                <w:sz w:val="22"/>
                <w:szCs w:val="22"/>
              </w:rPr>
              <w:t>Nu este cazul</w:t>
            </w:r>
          </w:p>
        </w:tc>
      </w:tr>
      <w:tr w:rsidR="00F8468E" w14:paraId="4DFD09F2" w14:textId="77777777">
        <w:tc>
          <w:tcPr>
            <w:tcW w:w="3360" w:type="dxa"/>
            <w:tcBorders>
              <w:top w:val="single" w:sz="6" w:space="0" w:color="000000"/>
              <w:left w:val="single" w:sz="6" w:space="0" w:color="000000"/>
              <w:bottom w:val="single" w:sz="6" w:space="0" w:color="000000"/>
              <w:right w:val="single" w:sz="6" w:space="0" w:color="000000"/>
            </w:tcBorders>
          </w:tcPr>
          <w:p w14:paraId="46DED319" w14:textId="77777777" w:rsidR="00F8468E" w:rsidRDefault="00000000">
            <w:pPr>
              <w:spacing w:after="0" w:line="240" w:lineRule="auto"/>
              <w:rPr>
                <w:sz w:val="22"/>
                <w:szCs w:val="22"/>
              </w:rPr>
            </w:pPr>
            <w:r>
              <w:rPr>
                <w:sz w:val="22"/>
                <w:szCs w:val="22"/>
              </w:rPr>
              <w:t>Obiective și măsuri de conservare</w:t>
            </w:r>
          </w:p>
        </w:tc>
        <w:tc>
          <w:tcPr>
            <w:tcW w:w="5610" w:type="dxa"/>
            <w:tcBorders>
              <w:top w:val="single" w:sz="6" w:space="0" w:color="000000"/>
              <w:left w:val="single" w:sz="6" w:space="0" w:color="000000"/>
              <w:bottom w:val="single" w:sz="6" w:space="0" w:color="000000"/>
              <w:right w:val="single" w:sz="6" w:space="0" w:color="000000"/>
            </w:tcBorders>
          </w:tcPr>
          <w:p w14:paraId="6D552DC9" w14:textId="77777777" w:rsidR="00F8468E" w:rsidRPr="00BC3E52" w:rsidRDefault="00000000">
            <w:pPr>
              <w:spacing w:after="0" w:line="240" w:lineRule="auto"/>
              <w:jc w:val="both"/>
              <w:rPr>
                <w:i/>
                <w:iCs/>
                <w:sz w:val="22"/>
                <w:szCs w:val="22"/>
              </w:rPr>
            </w:pPr>
            <w:r>
              <w:rPr>
                <w:b/>
                <w:bCs/>
                <w:i/>
                <w:iCs/>
                <w:sz w:val="22"/>
                <w:szCs w:val="22"/>
              </w:rPr>
              <w:t>Obiective și măsuri în regim de non-intervenție pentru habitatele forestiere PVCV</w:t>
            </w:r>
          </w:p>
          <w:p w14:paraId="77CA71B3" w14:textId="77777777" w:rsidR="00F8468E" w:rsidRDefault="00000000">
            <w:pPr>
              <w:spacing w:after="0" w:line="240" w:lineRule="auto"/>
              <w:jc w:val="both"/>
              <w:rPr>
                <w:sz w:val="22"/>
                <w:szCs w:val="22"/>
              </w:rPr>
            </w:pPr>
            <w:r>
              <w:rPr>
                <w:b/>
                <w:bCs/>
                <w:sz w:val="22"/>
                <w:szCs w:val="22"/>
              </w:rPr>
              <w:t>Obiectiv general de conservare</w:t>
            </w:r>
          </w:p>
          <w:p w14:paraId="2C78DFA2" w14:textId="77777777" w:rsidR="00F8468E"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34280A37" w14:textId="77777777" w:rsidR="00F8468E" w:rsidRDefault="00000000">
            <w:pPr>
              <w:spacing w:after="0" w:line="240" w:lineRule="auto"/>
              <w:jc w:val="both"/>
              <w:rPr>
                <w:sz w:val="22"/>
                <w:szCs w:val="22"/>
              </w:rPr>
            </w:pPr>
            <w:r>
              <w:rPr>
                <w:b/>
                <w:bCs/>
                <w:sz w:val="22"/>
                <w:szCs w:val="22"/>
              </w:rPr>
              <w:t>Obiective specifice:</w:t>
            </w:r>
          </w:p>
          <w:p w14:paraId="7F1CBAF1" w14:textId="77777777" w:rsidR="00F8468E"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C3C9D06" w14:textId="77777777" w:rsidR="00F8468E"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0C60B132" w14:textId="77777777" w:rsidR="00F8468E"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747A7F9C" w14:textId="77777777" w:rsidR="00F8468E"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1A7E8992" w14:textId="77777777" w:rsidR="00F8468E" w:rsidRDefault="00000000">
            <w:pPr>
              <w:spacing w:after="0" w:line="240" w:lineRule="auto"/>
              <w:jc w:val="both"/>
              <w:rPr>
                <w:sz w:val="22"/>
                <w:szCs w:val="22"/>
              </w:rPr>
            </w:pPr>
            <w:r>
              <w:rPr>
                <w:sz w:val="22"/>
                <w:szCs w:val="22"/>
              </w:rPr>
              <w:t>5. Monitorizarea periodică a stării de conservare a habitatelor și speciilor din ZPB.</w:t>
            </w:r>
          </w:p>
          <w:p w14:paraId="0370704C" w14:textId="77777777" w:rsidR="00F8468E" w:rsidRDefault="00000000">
            <w:pPr>
              <w:spacing w:after="0" w:line="240" w:lineRule="auto"/>
              <w:jc w:val="both"/>
              <w:rPr>
                <w:sz w:val="22"/>
                <w:szCs w:val="22"/>
              </w:rPr>
            </w:pPr>
            <w:r>
              <w:rPr>
                <w:b/>
                <w:bCs/>
                <w:sz w:val="22"/>
                <w:szCs w:val="22"/>
              </w:rPr>
              <w:t>Măsuri de conservare:</w:t>
            </w:r>
          </w:p>
          <w:p w14:paraId="0B90C750" w14:textId="77777777" w:rsidR="00F8468E"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4C3B0847" w14:textId="77777777" w:rsidR="00F8468E"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FB958D3" w14:textId="77777777" w:rsidR="00F8468E"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4913FA3" w14:textId="77777777" w:rsidR="00F8468E"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34337C4" w14:textId="77777777" w:rsidR="00F8468E" w:rsidRDefault="00000000">
            <w:pPr>
              <w:spacing w:after="0" w:line="240" w:lineRule="auto"/>
              <w:jc w:val="both"/>
              <w:rPr>
                <w:b/>
                <w:bCs/>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24BF3518" w14:textId="77777777" w:rsidR="00F8468E" w:rsidRPr="00BC3E52" w:rsidRDefault="00000000">
            <w:pPr>
              <w:spacing w:after="0" w:line="240" w:lineRule="auto"/>
              <w:jc w:val="both"/>
              <w:rPr>
                <w:i/>
                <w:iCs/>
                <w:sz w:val="22"/>
                <w:szCs w:val="22"/>
              </w:rPr>
            </w:pPr>
            <w:r>
              <w:rPr>
                <w:b/>
                <w:bCs/>
                <w:i/>
                <w:iCs/>
                <w:sz w:val="22"/>
                <w:szCs w:val="22"/>
              </w:rPr>
              <w:t>Obiective și măsuri de non-intervenție pentru ecosistemele de peșteră</w:t>
            </w:r>
          </w:p>
          <w:p w14:paraId="566499DB" w14:textId="77777777" w:rsidR="00F8468E" w:rsidRDefault="00000000">
            <w:pPr>
              <w:spacing w:after="0" w:line="240" w:lineRule="auto"/>
              <w:jc w:val="both"/>
              <w:rPr>
                <w:sz w:val="22"/>
                <w:szCs w:val="22"/>
              </w:rPr>
            </w:pPr>
            <w:r>
              <w:rPr>
                <w:b/>
                <w:bCs/>
                <w:sz w:val="22"/>
                <w:szCs w:val="22"/>
              </w:rPr>
              <w:t>Obiectiv general de conservare</w:t>
            </w:r>
          </w:p>
          <w:p w14:paraId="6C6F52FA" w14:textId="77777777" w:rsidR="00F8468E" w:rsidRDefault="00000000">
            <w:pPr>
              <w:spacing w:after="0" w:line="240" w:lineRule="auto"/>
              <w:jc w:val="both"/>
              <w:rPr>
                <w:sz w:val="22"/>
                <w:szCs w:val="22"/>
              </w:rPr>
            </w:pPr>
            <w:r>
              <w:rPr>
                <w:sz w:val="22"/>
                <w:szCs w:val="22"/>
              </w:rPr>
              <w:lastRenderedPageBreak/>
              <w:t>Menținerea pe termen lung a integrității ecologice a ecosistemelor subterane prin conservarea condițiilor naturale de microclimat, protejarea biodiversității cavernicole și limitarea strictă a accesului și a intervențiilor antropice.</w:t>
            </w:r>
          </w:p>
          <w:p w14:paraId="05CF3AA8" w14:textId="77777777" w:rsidR="00F8468E" w:rsidRDefault="00000000">
            <w:pPr>
              <w:spacing w:after="0" w:line="240" w:lineRule="auto"/>
              <w:jc w:val="both"/>
              <w:rPr>
                <w:sz w:val="22"/>
                <w:szCs w:val="22"/>
              </w:rPr>
            </w:pPr>
            <w:r>
              <w:rPr>
                <w:b/>
                <w:bCs/>
                <w:sz w:val="22"/>
                <w:szCs w:val="22"/>
              </w:rPr>
              <w:t>Obiective specifice:</w:t>
            </w:r>
          </w:p>
          <w:p w14:paraId="7A09FFFE" w14:textId="77777777" w:rsidR="00F8468E" w:rsidRDefault="00000000">
            <w:pPr>
              <w:spacing w:after="0" w:line="240" w:lineRule="auto"/>
              <w:jc w:val="both"/>
              <w:rPr>
                <w:sz w:val="22"/>
                <w:szCs w:val="22"/>
              </w:rPr>
            </w:pPr>
            <w:r>
              <w:rPr>
                <w:sz w:val="22"/>
                <w:szCs w:val="22"/>
              </w:rPr>
              <w:t>1. Menținerea în stare nealterată a microclimatului peșterilor și a sectoarelor de peșteri încadrate în Clasa A și B.</w:t>
            </w:r>
          </w:p>
          <w:p w14:paraId="6CAE9F9E" w14:textId="77777777" w:rsidR="00F8468E" w:rsidRDefault="00000000">
            <w:pPr>
              <w:spacing w:after="0" w:line="240" w:lineRule="auto"/>
              <w:jc w:val="both"/>
              <w:rPr>
                <w:sz w:val="22"/>
                <w:szCs w:val="22"/>
              </w:rPr>
            </w:pPr>
            <w:r>
              <w:rPr>
                <w:sz w:val="22"/>
                <w:szCs w:val="22"/>
              </w:rPr>
              <w:t>2. Menținerea în stare nealterată a depozitelor sedimentare și a speleotemelor.</w:t>
            </w:r>
          </w:p>
          <w:p w14:paraId="022E636B" w14:textId="77777777" w:rsidR="00F8468E" w:rsidRDefault="00000000">
            <w:pPr>
              <w:spacing w:after="0" w:line="240" w:lineRule="auto"/>
              <w:jc w:val="both"/>
              <w:rPr>
                <w:sz w:val="22"/>
                <w:szCs w:val="22"/>
              </w:rPr>
            </w:pPr>
            <w:r>
              <w:rPr>
                <w:sz w:val="22"/>
                <w:szCs w:val="22"/>
              </w:rPr>
              <w:t>3. Conservarea biodiversității specifice mediului cavernicol și a coloniilor de chiroptere.</w:t>
            </w:r>
          </w:p>
          <w:p w14:paraId="48A8AC74" w14:textId="77777777" w:rsidR="00F8468E" w:rsidRDefault="00000000">
            <w:pPr>
              <w:spacing w:after="0" w:line="240" w:lineRule="auto"/>
              <w:jc w:val="both"/>
              <w:rPr>
                <w:sz w:val="22"/>
                <w:szCs w:val="22"/>
              </w:rPr>
            </w:pPr>
            <w:r>
              <w:rPr>
                <w:sz w:val="22"/>
                <w:szCs w:val="22"/>
              </w:rPr>
              <w:t>4. Limitarea strictă a accesului și a presiunilor antropice.</w:t>
            </w:r>
          </w:p>
          <w:p w14:paraId="09ECBAE8" w14:textId="77777777" w:rsidR="00F8468E" w:rsidRDefault="00000000">
            <w:pPr>
              <w:spacing w:after="0" w:line="240" w:lineRule="auto"/>
              <w:jc w:val="both"/>
              <w:rPr>
                <w:sz w:val="22"/>
                <w:szCs w:val="22"/>
              </w:rPr>
            </w:pPr>
            <w:r>
              <w:rPr>
                <w:sz w:val="22"/>
                <w:szCs w:val="22"/>
              </w:rPr>
              <w:t>5. Monitorizarea stării de conservare și a eventualelor degradări.</w:t>
            </w:r>
          </w:p>
          <w:p w14:paraId="59CB1BD0" w14:textId="77777777" w:rsidR="00F8468E" w:rsidRDefault="00000000">
            <w:pPr>
              <w:spacing w:after="0" w:line="240" w:lineRule="auto"/>
              <w:jc w:val="both"/>
              <w:rPr>
                <w:sz w:val="22"/>
                <w:szCs w:val="22"/>
              </w:rPr>
            </w:pPr>
            <w:r>
              <w:rPr>
                <w:b/>
                <w:bCs/>
                <w:sz w:val="22"/>
                <w:szCs w:val="22"/>
              </w:rPr>
              <w:t>Măsuri de conservare:</w:t>
            </w:r>
          </w:p>
          <w:p w14:paraId="5FF6E9FB" w14:textId="77777777" w:rsidR="00F8468E" w:rsidRDefault="00000000">
            <w:pPr>
              <w:spacing w:after="0" w:line="240" w:lineRule="auto"/>
              <w:jc w:val="both"/>
              <w:rPr>
                <w:sz w:val="22"/>
                <w:szCs w:val="22"/>
              </w:rPr>
            </w:pPr>
            <w:r>
              <w:rPr>
                <w:sz w:val="22"/>
                <w:szCs w:val="22"/>
              </w:rPr>
              <w:t>1. Peșterile și sectoarele de peșteri încadrate în regim de non-intervenție nu pot face obiectul modificării factorilor naturali sau al realizării unor amenajări, cu excepția situațiilor permise de cadrul legal aplicabil.</w:t>
            </w:r>
          </w:p>
          <w:p w14:paraId="1E7B1FD9" w14:textId="77777777" w:rsidR="00F8468E" w:rsidRDefault="00000000">
            <w:pPr>
              <w:spacing w:after="0" w:line="240" w:lineRule="auto"/>
              <w:jc w:val="both"/>
              <w:rPr>
                <w:sz w:val="22"/>
                <w:szCs w:val="22"/>
              </w:rPr>
            </w:pPr>
            <w:r>
              <w:rPr>
                <w:sz w:val="22"/>
                <w:szCs w:val="22"/>
              </w:rPr>
              <w:t>2. Accesul publicului este interzis sau strict limitat în sectoarele sensibile ale peșterilor.</w:t>
            </w:r>
          </w:p>
          <w:p w14:paraId="74817D41" w14:textId="77777777" w:rsidR="00F8468E" w:rsidRDefault="00000000">
            <w:pPr>
              <w:spacing w:after="0" w:line="240" w:lineRule="auto"/>
              <w:jc w:val="both"/>
              <w:rPr>
                <w:sz w:val="22"/>
                <w:szCs w:val="22"/>
              </w:rPr>
            </w:pPr>
            <w:r>
              <w:rPr>
                <w:sz w:val="22"/>
                <w:szCs w:val="22"/>
              </w:rPr>
              <w:t>3. Sunt interzise activitățile care pot conduce la degradarea formațiunilor speologice, a depozitelor sedimentare sau a habitatelor cavernicole.</w:t>
            </w:r>
          </w:p>
          <w:p w14:paraId="26AF1403" w14:textId="77777777" w:rsidR="00F8468E" w:rsidRDefault="00000000">
            <w:pPr>
              <w:spacing w:after="0" w:line="240" w:lineRule="auto"/>
              <w:jc w:val="both"/>
              <w:rPr>
                <w:sz w:val="22"/>
                <w:szCs w:val="22"/>
              </w:rPr>
            </w:pPr>
            <w:r>
              <w:rPr>
                <w:sz w:val="22"/>
                <w:szCs w:val="22"/>
              </w:rPr>
              <w:t>4. Se interzice perturbarea speciilor de chiroptere și a faunei cavernicole, în special în perioadele de hibernare și reproducere.</w:t>
            </w:r>
          </w:p>
          <w:p w14:paraId="259F720F" w14:textId="77777777" w:rsidR="00F8468E" w:rsidRDefault="00000000">
            <w:pPr>
              <w:spacing w:after="0" w:line="240" w:lineRule="auto"/>
              <w:jc w:val="both"/>
              <w:rPr>
                <w:sz w:val="22"/>
                <w:szCs w:val="22"/>
              </w:rPr>
            </w:pPr>
            <w:r>
              <w:rPr>
                <w:sz w:val="22"/>
                <w:szCs w:val="22"/>
              </w:rPr>
              <w:t>5. Se interzice prelevarea de exemplare biologice, perturbarea depozitelor de guano și introducerea de substanțe exogene care pot afecta lanțul trofic sau condițiile de habitat.</w:t>
            </w:r>
          </w:p>
          <w:p w14:paraId="70E7816A" w14:textId="77777777" w:rsidR="00F8468E" w:rsidRDefault="00000000">
            <w:pPr>
              <w:spacing w:after="0" w:line="240" w:lineRule="auto"/>
              <w:jc w:val="both"/>
              <w:rPr>
                <w:sz w:val="22"/>
                <w:szCs w:val="22"/>
              </w:rPr>
            </w:pPr>
            <w:r>
              <w:rPr>
                <w:sz w:val="22"/>
                <w:szCs w:val="22"/>
              </w:rPr>
              <w:t>6. Activitățile de cercetare și monitorizare se realizează exclusiv prin metode non-invazive și cu impact minim asupra ecosistemului subteran.</w:t>
            </w:r>
          </w:p>
          <w:p w14:paraId="7C5CA2C9" w14:textId="77777777" w:rsidR="00F8468E" w:rsidRDefault="00000000">
            <w:pPr>
              <w:spacing w:after="0" w:line="240" w:lineRule="auto"/>
              <w:jc w:val="both"/>
              <w:rPr>
                <w:sz w:val="22"/>
                <w:szCs w:val="22"/>
              </w:rPr>
            </w:pPr>
            <w:r>
              <w:rPr>
                <w:sz w:val="22"/>
                <w:szCs w:val="22"/>
              </w:rPr>
              <w:t>7. Echipele autorizate respectă măsuri de biosecuritate și utilizează trasee de parcurgere prestabilite, pentru evitarea degradării habitatelor și prevenirea introducerii speciilor invazive sau a agenților patogeni.</w:t>
            </w:r>
          </w:p>
          <w:p w14:paraId="08DDECCA" w14:textId="77777777" w:rsidR="00F8468E" w:rsidRDefault="00000000">
            <w:pPr>
              <w:spacing w:after="0" w:line="240" w:lineRule="auto"/>
              <w:jc w:val="both"/>
              <w:rPr>
                <w:sz w:val="22"/>
                <w:szCs w:val="22"/>
              </w:rPr>
            </w:pPr>
            <w:r>
              <w:rPr>
                <w:sz w:val="22"/>
                <w:szCs w:val="22"/>
              </w:rPr>
              <w:t>8. Se monitorizează periodic parametrii de microclimat, starea habitatelor și eventualele presiuni antropice sau degradări.</w:t>
            </w:r>
          </w:p>
          <w:p w14:paraId="44D1A6EC" w14:textId="77777777" w:rsidR="00F8468E" w:rsidRDefault="00F8468E">
            <w:pPr>
              <w:spacing w:after="0" w:line="240" w:lineRule="auto"/>
              <w:jc w:val="both"/>
              <w:rPr>
                <w:sz w:val="22"/>
                <w:szCs w:val="22"/>
              </w:rPr>
            </w:pPr>
          </w:p>
          <w:p w14:paraId="39FD85A6" w14:textId="77777777" w:rsidR="00F8468E" w:rsidRDefault="00000000">
            <w:pPr>
              <w:jc w:val="both"/>
            </w:pPr>
            <w:r>
              <w:rPr>
                <w:sz w:val="22"/>
                <w:szCs w:val="22"/>
              </w:rPr>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tc>
      </w:tr>
      <w:tr w:rsidR="00F8468E" w14:paraId="438D5827" w14:textId="77777777">
        <w:tc>
          <w:tcPr>
            <w:tcW w:w="3360" w:type="dxa"/>
            <w:tcBorders>
              <w:top w:val="single" w:sz="6" w:space="0" w:color="000000"/>
              <w:left w:val="single" w:sz="6" w:space="0" w:color="000000"/>
              <w:bottom w:val="single" w:sz="6" w:space="0" w:color="000000"/>
              <w:right w:val="single" w:sz="6" w:space="0" w:color="000000"/>
            </w:tcBorders>
          </w:tcPr>
          <w:p w14:paraId="7F735E2E" w14:textId="77777777" w:rsidR="00F8468E" w:rsidRDefault="00000000">
            <w:pPr>
              <w:spacing w:after="0" w:line="240" w:lineRule="auto"/>
              <w:rPr>
                <w:sz w:val="22"/>
                <w:szCs w:val="22"/>
              </w:rPr>
            </w:pPr>
            <w:r>
              <w:rPr>
                <w:sz w:val="22"/>
                <w:szCs w:val="22"/>
              </w:rPr>
              <w:lastRenderedPageBreak/>
              <w:t>Tipul de proprietate</w:t>
            </w:r>
          </w:p>
        </w:tc>
        <w:tc>
          <w:tcPr>
            <w:tcW w:w="5610" w:type="dxa"/>
            <w:tcBorders>
              <w:top w:val="single" w:sz="6" w:space="0" w:color="000000"/>
              <w:left w:val="single" w:sz="6" w:space="0" w:color="000000"/>
              <w:bottom w:val="single" w:sz="6" w:space="0" w:color="000000"/>
              <w:right w:val="single" w:sz="6" w:space="0" w:color="000000"/>
            </w:tcBorders>
          </w:tcPr>
          <w:p w14:paraId="07F0FFAE" w14:textId="77777777" w:rsidR="00F8468E" w:rsidRDefault="00000000">
            <w:pPr>
              <w:spacing w:after="0" w:line="240" w:lineRule="auto"/>
              <w:rPr>
                <w:sz w:val="22"/>
                <w:szCs w:val="22"/>
              </w:rPr>
            </w:pPr>
            <w:r>
              <w:rPr>
                <w:sz w:val="22"/>
                <w:szCs w:val="22"/>
              </w:rPr>
              <w:t>Publică și privată</w:t>
            </w:r>
          </w:p>
        </w:tc>
      </w:tr>
    </w:tbl>
    <w:p w14:paraId="207BB4E0" w14:textId="77777777" w:rsidR="00F8468E" w:rsidRDefault="00F8468E">
      <w:pPr>
        <w:spacing w:after="0" w:line="240" w:lineRule="auto"/>
        <w:rPr>
          <w:sz w:val="22"/>
          <w:szCs w:val="22"/>
        </w:rPr>
      </w:pPr>
    </w:p>
    <w:p w14:paraId="44D6ADA5" w14:textId="77777777" w:rsidR="00F8468E" w:rsidRDefault="00000000">
      <w:pPr>
        <w:spacing w:after="0" w:line="240" w:lineRule="auto"/>
        <w:rPr>
          <w:b/>
          <w:bCs/>
          <w:sz w:val="22"/>
          <w:szCs w:val="22"/>
        </w:rPr>
      </w:pPr>
      <w:r>
        <w:rPr>
          <w:b/>
          <w:bCs/>
          <w:sz w:val="22"/>
          <w:szCs w:val="22"/>
        </w:rPr>
        <w:lastRenderedPageBreak/>
        <w:t>3.2.3. Zona Prioritară pentru Biodiversitate nr. 3</w:t>
      </w:r>
    </w:p>
    <w:p w14:paraId="7AD07C96" w14:textId="77777777" w:rsidR="00F8468E" w:rsidRDefault="00000000">
      <w:pPr>
        <w:rPr>
          <w:sz w:val="22"/>
          <w:szCs w:val="22"/>
        </w:rPr>
      </w:pPr>
      <w:r>
        <w:rPr>
          <w:b/>
          <w:bCs/>
          <w:sz w:val="22"/>
          <w:szCs w:val="22"/>
        </w:rPr>
        <w:t>3.2.3.1. Cod Zona Prioritară pentru Biodiversitate nr. 3</w:t>
      </w:r>
    </w:p>
    <w:p w14:paraId="2B488B0B" w14:textId="77777777" w:rsidR="00F8468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ZPB3</w:t>
      </w:r>
    </w:p>
    <w:p w14:paraId="190AE4EA" w14:textId="77777777" w:rsidR="00F8468E" w:rsidRDefault="00000000">
      <w:pPr>
        <w:rPr>
          <w:b/>
          <w:bCs/>
          <w:sz w:val="22"/>
          <w:szCs w:val="22"/>
        </w:rPr>
      </w:pPr>
      <w:r>
        <w:rPr>
          <w:b/>
          <w:bCs/>
          <w:sz w:val="22"/>
          <w:szCs w:val="22"/>
        </w:rPr>
        <w:t>3.2.3.2. Detalii privind Zona Prioritară pentru Biodiversitate nr. 3</w:t>
      </w:r>
    </w:p>
    <w:p w14:paraId="51FC9629" w14:textId="77777777" w:rsidR="00F8468E" w:rsidRDefault="00000000">
      <w:pPr>
        <w:rPr>
          <w:sz w:val="22"/>
          <w:szCs w:val="22"/>
        </w:rPr>
      </w:pPr>
      <w:r>
        <w:rPr>
          <w:sz w:val="22"/>
          <w:szCs w:val="22"/>
        </w:rPr>
        <w:t>Suprafața totală a ZPB (ha)</w:t>
      </w:r>
    </w:p>
    <w:p w14:paraId="621982BA" w14:textId="1B27A027" w:rsidR="00F8468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559,38</w:t>
      </w:r>
    </w:p>
    <w:p w14:paraId="07B8FFA0" w14:textId="77777777" w:rsidR="00F8468E" w:rsidRDefault="00000000">
      <w:pPr>
        <w:spacing w:after="0" w:line="240" w:lineRule="auto"/>
        <w:rPr>
          <w:sz w:val="22"/>
          <w:szCs w:val="22"/>
        </w:rPr>
      </w:pPr>
      <w:r>
        <w:rPr>
          <w:sz w:val="22"/>
          <w:szCs w:val="22"/>
        </w:rPr>
        <w:t>Documente relevante în raport cu ZPB</w:t>
      </w:r>
    </w:p>
    <w:p w14:paraId="5F335FBC"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color w:val="000000"/>
          <w:sz w:val="22"/>
          <w:szCs w:val="22"/>
        </w:rPr>
        <w:t xml:space="preserve">Legea nr. 5/2000 (*actualizată) privind aprobarea Planului de amenajare a teritoriului național - </w:t>
      </w:r>
      <w:r>
        <w:rPr>
          <w:sz w:val="22"/>
          <w:szCs w:val="22"/>
        </w:rPr>
        <w:t>Secțiunea a III-a - zone protejate, cu modificările și completările ulterioare: RONPA0848 Buila – Vânturarița</w:t>
      </w:r>
    </w:p>
    <w:p w14:paraId="50EC9B7E"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sz w:val="22"/>
          <w:szCs w:val="22"/>
        </w:rPr>
        <w:t xml:space="preserve">Hotărârea Guvernului nr. </w:t>
      </w:r>
      <w:r>
        <w:rPr>
          <w:color w:val="000000"/>
          <w:sz w:val="22"/>
          <w:szCs w:val="22"/>
        </w:rPr>
        <w:t>2151/2004 privind instituirea regimului de arie naturală protejată pentru noi zone: RONPA0848 Buila - Vânturarița</w:t>
      </w:r>
    </w:p>
    <w:p w14:paraId="201615B4"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0A4B6792"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9D102F7"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3400 din 29.12.2025 privind aprobarea Planului de management integrat al Parcului Național Buila-Vânturarița, al siturilor ROSAC0015 Buila-Vânturarița și ROSPA0025 Cozia-Buila-Vânturarița, precum și al ariilor naturale protejate de interes național incluse în acestea (RONPA0825 Pădurea Valea Cheii, RONPA0821 Muntele Stogu, RONPA0800 Peștera Caprelor, RONPA0802 Peștera Liliecilor, RONPA0803 Peștera Munteanu-Murgoci, RONPA0804  Peștera Pagodelor, RONPA0805 Peștera Rac, RONPA0806 Peștera Valea Bistrița, RONPA0807 Peștera cu Lac, RONPA0808 Peștera cu Perle, RONPA0809 Peștera Arnăuților, RONPA0810 Peștera Clopot);</w:t>
      </w:r>
    </w:p>
    <w:p w14:paraId="326B76AD" w14:textId="77777777" w:rsidR="00F8468E" w:rsidRDefault="00F8468E">
      <w:pPr>
        <w:rPr>
          <w:sz w:val="22"/>
          <w:szCs w:val="22"/>
        </w:rPr>
      </w:pPr>
    </w:p>
    <w:p w14:paraId="5FB4A67C" w14:textId="77777777" w:rsidR="00F8468E" w:rsidRDefault="00000000">
      <w:pPr>
        <w:rPr>
          <w:sz w:val="22"/>
          <w:szCs w:val="22"/>
        </w:rPr>
      </w:pPr>
      <w:r>
        <w:rPr>
          <w:sz w:val="22"/>
          <w:szCs w:val="22"/>
        </w:rPr>
        <w:t>Informația ecologică</w:t>
      </w:r>
    </w:p>
    <w:tbl>
      <w:tblPr>
        <w:tblStyle w:val="a8"/>
        <w:tblW w:w="8970" w:type="dxa"/>
        <w:tblInd w:w="10" w:type="dxa"/>
        <w:tblLayout w:type="fixed"/>
        <w:tblLook w:val="0400" w:firstRow="0" w:lastRow="0" w:firstColumn="0" w:lastColumn="0" w:noHBand="0" w:noVBand="1"/>
      </w:tblPr>
      <w:tblGrid>
        <w:gridCol w:w="2175"/>
        <w:gridCol w:w="6795"/>
      </w:tblGrid>
      <w:tr w:rsidR="00F8468E" w14:paraId="219577E8" w14:textId="77777777">
        <w:tc>
          <w:tcPr>
            <w:tcW w:w="2175" w:type="dxa"/>
            <w:tcBorders>
              <w:top w:val="single" w:sz="6" w:space="0" w:color="000000"/>
              <w:left w:val="single" w:sz="6" w:space="0" w:color="000000"/>
              <w:bottom w:val="single" w:sz="6" w:space="0" w:color="000000"/>
              <w:right w:val="single" w:sz="6" w:space="0" w:color="000000"/>
            </w:tcBorders>
          </w:tcPr>
          <w:p w14:paraId="3063C282" w14:textId="77777777" w:rsidR="00F8468E" w:rsidRDefault="00000000">
            <w:pPr>
              <w:spacing w:after="0"/>
              <w:rPr>
                <w:sz w:val="22"/>
                <w:szCs w:val="22"/>
              </w:rPr>
            </w:pPr>
            <w:r>
              <w:rPr>
                <w:b/>
                <w:bCs/>
                <w:sz w:val="22"/>
                <w:szCs w:val="22"/>
              </w:rPr>
              <w:t>Informația ecologică</w:t>
            </w:r>
          </w:p>
        </w:tc>
        <w:tc>
          <w:tcPr>
            <w:tcW w:w="6795" w:type="dxa"/>
            <w:tcBorders>
              <w:top w:val="single" w:sz="6" w:space="0" w:color="000000"/>
              <w:left w:val="single" w:sz="6" w:space="0" w:color="000000"/>
              <w:bottom w:val="single" w:sz="6" w:space="0" w:color="000000"/>
              <w:right w:val="single" w:sz="6" w:space="0" w:color="000000"/>
            </w:tcBorders>
          </w:tcPr>
          <w:p w14:paraId="7E29B86F" w14:textId="77777777" w:rsidR="00F8468E" w:rsidRDefault="00000000">
            <w:pPr>
              <w:spacing w:after="0"/>
              <w:rPr>
                <w:sz w:val="22"/>
                <w:szCs w:val="22"/>
              </w:rPr>
            </w:pPr>
            <w:r>
              <w:rPr>
                <w:b/>
                <w:bCs/>
                <w:sz w:val="22"/>
                <w:szCs w:val="22"/>
              </w:rPr>
              <w:t>Descriere</w:t>
            </w:r>
          </w:p>
        </w:tc>
      </w:tr>
      <w:tr w:rsidR="00F8468E" w14:paraId="249291C3" w14:textId="77777777">
        <w:tc>
          <w:tcPr>
            <w:tcW w:w="2175" w:type="dxa"/>
            <w:tcBorders>
              <w:top w:val="single" w:sz="6" w:space="0" w:color="000000"/>
              <w:left w:val="single" w:sz="6" w:space="0" w:color="000000"/>
              <w:bottom w:val="single" w:sz="6" w:space="0" w:color="000000"/>
              <w:right w:val="single" w:sz="6" w:space="0" w:color="000000"/>
            </w:tcBorders>
          </w:tcPr>
          <w:p w14:paraId="7E25C33D" w14:textId="77777777" w:rsidR="00F8468E" w:rsidRDefault="00000000">
            <w:pPr>
              <w:spacing w:after="0"/>
              <w:rPr>
                <w:sz w:val="22"/>
                <w:szCs w:val="22"/>
              </w:rPr>
            </w:pPr>
            <w:r>
              <w:rPr>
                <w:sz w:val="22"/>
                <w:szCs w:val="22"/>
              </w:rPr>
              <w:t>Habitate de interes comunitar sau de interes național</w:t>
            </w:r>
          </w:p>
        </w:tc>
        <w:tc>
          <w:tcPr>
            <w:tcW w:w="6795" w:type="dxa"/>
            <w:tcBorders>
              <w:top w:val="single" w:sz="6" w:space="0" w:color="000000"/>
              <w:left w:val="single" w:sz="6" w:space="0" w:color="000000"/>
              <w:bottom w:val="single" w:sz="6" w:space="0" w:color="000000"/>
              <w:right w:val="single" w:sz="6" w:space="0" w:color="000000"/>
            </w:tcBorders>
          </w:tcPr>
          <w:p w14:paraId="09BFF1B3" w14:textId="77777777" w:rsidR="00F8468E" w:rsidRDefault="00000000">
            <w:pPr>
              <w:spacing w:after="0"/>
              <w:jc w:val="both"/>
              <w:rPr>
                <w:b/>
                <w:bCs/>
                <w:sz w:val="22"/>
                <w:szCs w:val="22"/>
              </w:rPr>
            </w:pPr>
            <w:r>
              <w:rPr>
                <w:b/>
                <w:bCs/>
                <w:i/>
                <w:iCs/>
                <w:sz w:val="22"/>
                <w:szCs w:val="22"/>
              </w:rPr>
              <w:t>Habitate de păduri temperate europene:</w:t>
            </w:r>
          </w:p>
          <w:p w14:paraId="23A8214B" w14:textId="77777777" w:rsidR="00F8468E" w:rsidRDefault="00000000">
            <w:pPr>
              <w:spacing w:after="0"/>
              <w:jc w:val="both"/>
              <w:rPr>
                <w:sz w:val="22"/>
                <w:szCs w:val="22"/>
              </w:rPr>
            </w:pPr>
            <w:r>
              <w:rPr>
                <w:i/>
                <w:iCs/>
                <w:sz w:val="22"/>
                <w:szCs w:val="22"/>
              </w:rPr>
              <w:t xml:space="preserve">9110 Păduri de fag de tip Luzulo-Fagetum; </w:t>
            </w:r>
          </w:p>
          <w:p w14:paraId="0411F5BE" w14:textId="77777777" w:rsidR="00F8468E" w:rsidRDefault="00000000">
            <w:pPr>
              <w:spacing w:after="0"/>
              <w:jc w:val="both"/>
              <w:rPr>
                <w:sz w:val="22"/>
                <w:szCs w:val="22"/>
              </w:rPr>
            </w:pPr>
            <w:r>
              <w:rPr>
                <w:i/>
                <w:iCs/>
                <w:sz w:val="22"/>
                <w:szCs w:val="22"/>
              </w:rPr>
              <w:t>9150 Păduri medio-europene de fag din Cephalanthero-Fagion</w:t>
            </w:r>
          </w:p>
          <w:p w14:paraId="400D360B" w14:textId="77777777" w:rsidR="00F8468E" w:rsidRDefault="00000000">
            <w:pPr>
              <w:spacing w:after="0"/>
              <w:jc w:val="both"/>
              <w:rPr>
                <w:b/>
                <w:bCs/>
                <w:sz w:val="22"/>
                <w:szCs w:val="22"/>
              </w:rPr>
            </w:pPr>
            <w:r>
              <w:rPr>
                <w:b/>
                <w:bCs/>
                <w:i/>
                <w:iCs/>
                <w:sz w:val="22"/>
                <w:szCs w:val="22"/>
              </w:rPr>
              <w:t>Habitate de păduri montane de conifere:</w:t>
            </w:r>
          </w:p>
          <w:p w14:paraId="55DF0A6D" w14:textId="77777777" w:rsidR="00F8468E" w:rsidRDefault="00000000">
            <w:pPr>
              <w:spacing w:after="0"/>
              <w:jc w:val="both"/>
              <w:rPr>
                <w:sz w:val="22"/>
                <w:szCs w:val="22"/>
              </w:rPr>
            </w:pPr>
            <w:r>
              <w:rPr>
                <w:i/>
                <w:iCs/>
                <w:sz w:val="22"/>
                <w:szCs w:val="22"/>
              </w:rPr>
              <w:t xml:space="preserve">9410 Păduri acidofile de Picea abies din regiunea montană - Vaccinio-Piceetea; </w:t>
            </w:r>
          </w:p>
          <w:p w14:paraId="689FEDE8" w14:textId="77777777" w:rsidR="00F8468E" w:rsidRDefault="00000000">
            <w:pPr>
              <w:spacing w:after="0"/>
              <w:jc w:val="both"/>
              <w:rPr>
                <w:b/>
                <w:bCs/>
                <w:sz w:val="22"/>
                <w:szCs w:val="22"/>
              </w:rPr>
            </w:pPr>
            <w:r>
              <w:rPr>
                <w:b/>
                <w:bCs/>
                <w:i/>
                <w:iCs/>
                <w:sz w:val="22"/>
                <w:szCs w:val="22"/>
              </w:rPr>
              <w:t>Habitate de grohotișuri:</w:t>
            </w:r>
          </w:p>
          <w:p w14:paraId="5A76D637" w14:textId="77777777" w:rsidR="00F8468E" w:rsidRDefault="00000000">
            <w:pPr>
              <w:spacing w:after="0"/>
              <w:jc w:val="both"/>
              <w:rPr>
                <w:sz w:val="22"/>
                <w:szCs w:val="22"/>
              </w:rPr>
            </w:pPr>
            <w:r>
              <w:rPr>
                <w:i/>
                <w:iCs/>
                <w:sz w:val="22"/>
                <w:szCs w:val="22"/>
              </w:rPr>
              <w:t xml:space="preserve">8120 Grohotișuri calcaroase și de șisturi calcaroase din etajul montan până în cel alpin - Thlaspietea rotundifolii; </w:t>
            </w:r>
          </w:p>
          <w:p w14:paraId="1C04DC44" w14:textId="77777777" w:rsidR="00F8468E" w:rsidRDefault="00000000">
            <w:pPr>
              <w:spacing w:after="0"/>
              <w:jc w:val="both"/>
              <w:rPr>
                <w:b/>
                <w:bCs/>
                <w:sz w:val="22"/>
                <w:szCs w:val="22"/>
              </w:rPr>
            </w:pPr>
            <w:r>
              <w:rPr>
                <w:b/>
                <w:bCs/>
                <w:i/>
                <w:iCs/>
                <w:sz w:val="22"/>
                <w:szCs w:val="22"/>
              </w:rPr>
              <w:t>Habitate de versanți stâncoși:</w:t>
            </w:r>
          </w:p>
          <w:p w14:paraId="0182DFD8" w14:textId="77777777" w:rsidR="00F8468E" w:rsidRDefault="00000000">
            <w:pPr>
              <w:spacing w:after="0"/>
              <w:jc w:val="both"/>
              <w:rPr>
                <w:sz w:val="22"/>
                <w:szCs w:val="22"/>
              </w:rPr>
            </w:pPr>
            <w:r>
              <w:rPr>
                <w:i/>
                <w:iCs/>
                <w:sz w:val="22"/>
                <w:szCs w:val="22"/>
              </w:rPr>
              <w:t>8210 Versanți stâncoși cu vegetație chasmofitica pe roci calcaroase).</w:t>
            </w:r>
          </w:p>
          <w:p w14:paraId="14D20B5B" w14:textId="77777777" w:rsidR="00F8468E" w:rsidRDefault="00000000">
            <w:pPr>
              <w:spacing w:after="0"/>
              <w:jc w:val="both"/>
              <w:rPr>
                <w:b/>
                <w:bCs/>
                <w:sz w:val="22"/>
                <w:szCs w:val="22"/>
              </w:rPr>
            </w:pPr>
            <w:r>
              <w:rPr>
                <w:b/>
                <w:bCs/>
                <w:i/>
                <w:iCs/>
                <w:sz w:val="22"/>
                <w:szCs w:val="22"/>
              </w:rPr>
              <w:t>Habitate de pajiști naturale:</w:t>
            </w:r>
          </w:p>
          <w:p w14:paraId="590A6A24" w14:textId="77777777" w:rsidR="00F8468E" w:rsidRDefault="00000000">
            <w:pPr>
              <w:spacing w:after="0"/>
              <w:jc w:val="both"/>
              <w:rPr>
                <w:sz w:val="22"/>
                <w:szCs w:val="22"/>
              </w:rPr>
            </w:pPr>
            <w:r>
              <w:rPr>
                <w:i/>
                <w:iCs/>
                <w:sz w:val="22"/>
                <w:szCs w:val="22"/>
              </w:rPr>
              <w:t>6190 Pajiști panonice de stâncării (Stipo-Festucetalia pallentis)</w:t>
            </w:r>
          </w:p>
          <w:p w14:paraId="7F96C260" w14:textId="77777777" w:rsidR="00F8468E" w:rsidRDefault="00000000">
            <w:pPr>
              <w:spacing w:after="0"/>
              <w:jc w:val="both"/>
              <w:rPr>
                <w:b/>
                <w:bCs/>
                <w:sz w:val="22"/>
                <w:szCs w:val="22"/>
              </w:rPr>
            </w:pPr>
            <w:r>
              <w:rPr>
                <w:b/>
                <w:bCs/>
                <w:i/>
                <w:iCs/>
                <w:sz w:val="22"/>
                <w:szCs w:val="22"/>
              </w:rPr>
              <w:t>Habitate de pajiști</w:t>
            </w:r>
            <w:r>
              <w:rPr>
                <w:i/>
                <w:iCs/>
              </w:rPr>
              <w:t xml:space="preserve"> </w:t>
            </w:r>
            <w:r>
              <w:rPr>
                <w:b/>
                <w:bCs/>
                <w:i/>
                <w:iCs/>
                <w:sz w:val="22"/>
                <w:szCs w:val="22"/>
              </w:rPr>
              <w:t>xerofile seminaturale și facies cu tufărișuri:</w:t>
            </w:r>
          </w:p>
          <w:p w14:paraId="55ABD68F" w14:textId="77777777" w:rsidR="00F8468E" w:rsidRDefault="00000000">
            <w:pPr>
              <w:spacing w:after="0"/>
              <w:jc w:val="both"/>
              <w:rPr>
                <w:sz w:val="22"/>
                <w:szCs w:val="22"/>
              </w:rPr>
            </w:pPr>
            <w:r>
              <w:rPr>
                <w:i/>
                <w:iCs/>
                <w:sz w:val="22"/>
                <w:szCs w:val="22"/>
              </w:rPr>
              <w:t>6240* Pajiști stepice subpanonice</w:t>
            </w:r>
          </w:p>
          <w:p w14:paraId="3C530530" w14:textId="77777777" w:rsidR="00F8468E" w:rsidRDefault="00000000">
            <w:pPr>
              <w:spacing w:after="0"/>
              <w:jc w:val="both"/>
              <w:rPr>
                <w:b/>
                <w:bCs/>
                <w:sz w:val="22"/>
                <w:szCs w:val="22"/>
              </w:rPr>
            </w:pPr>
            <w:r>
              <w:rPr>
                <w:b/>
                <w:bCs/>
                <w:i/>
                <w:iCs/>
                <w:sz w:val="22"/>
                <w:szCs w:val="22"/>
              </w:rPr>
              <w:t>Habitate de pajiști mezofile:</w:t>
            </w:r>
          </w:p>
          <w:p w14:paraId="57FAE917" w14:textId="77777777" w:rsidR="00F8468E" w:rsidRDefault="00000000">
            <w:pPr>
              <w:spacing w:after="0"/>
              <w:jc w:val="both"/>
              <w:rPr>
                <w:sz w:val="22"/>
                <w:szCs w:val="22"/>
              </w:rPr>
            </w:pPr>
            <w:r>
              <w:rPr>
                <w:i/>
                <w:iCs/>
                <w:sz w:val="22"/>
                <w:szCs w:val="22"/>
              </w:rPr>
              <w:t>6520 - Pajişti montane</w:t>
            </w:r>
          </w:p>
          <w:p w14:paraId="4FCCEB59" w14:textId="77777777" w:rsidR="00F8468E" w:rsidRDefault="00000000">
            <w:pPr>
              <w:spacing w:after="0"/>
              <w:jc w:val="both"/>
              <w:rPr>
                <w:sz w:val="22"/>
                <w:szCs w:val="22"/>
              </w:rPr>
            </w:pPr>
            <w:r>
              <w:rPr>
                <w:b/>
                <w:bCs/>
                <w:i/>
                <w:iCs/>
                <w:sz w:val="22"/>
                <w:szCs w:val="22"/>
              </w:rPr>
              <w:lastRenderedPageBreak/>
              <w:t>Habitate</w:t>
            </w:r>
            <w:r>
              <w:rPr>
                <w:i/>
                <w:iCs/>
                <w:sz w:val="22"/>
                <w:szCs w:val="22"/>
              </w:rPr>
              <w:t xml:space="preserve"> </w:t>
            </w:r>
            <w:r>
              <w:rPr>
                <w:b/>
                <w:bCs/>
                <w:i/>
                <w:iCs/>
                <w:sz w:val="22"/>
                <w:szCs w:val="22"/>
              </w:rPr>
              <w:t>de tufărișuri:</w:t>
            </w:r>
          </w:p>
          <w:p w14:paraId="036DA6ED" w14:textId="77777777" w:rsidR="00F8468E" w:rsidRDefault="00000000">
            <w:pPr>
              <w:spacing w:after="0"/>
              <w:jc w:val="both"/>
              <w:rPr>
                <w:sz w:val="22"/>
                <w:szCs w:val="22"/>
              </w:rPr>
            </w:pPr>
            <w:r>
              <w:rPr>
                <w:i/>
                <w:iCs/>
                <w:sz w:val="22"/>
                <w:szCs w:val="22"/>
              </w:rPr>
              <w:t xml:space="preserve">4060 Tufărișuri alpine și boreale;  </w:t>
            </w:r>
          </w:p>
          <w:p w14:paraId="20A993AA" w14:textId="77777777" w:rsidR="00F8468E" w:rsidRDefault="00000000">
            <w:pPr>
              <w:spacing w:after="0"/>
              <w:jc w:val="both"/>
              <w:rPr>
                <w:i/>
                <w:iCs/>
                <w:sz w:val="22"/>
                <w:szCs w:val="22"/>
              </w:rPr>
            </w:pPr>
            <w:r>
              <w:rPr>
                <w:i/>
                <w:iCs/>
                <w:sz w:val="22"/>
                <w:szCs w:val="22"/>
              </w:rPr>
              <w:t>4070* - Tufişuri cu Pinus mugo şi Rhododendron hirsutum (Mugo-Rhododendretum hirsuti)</w:t>
            </w:r>
          </w:p>
        </w:tc>
      </w:tr>
      <w:tr w:rsidR="00F8468E" w14:paraId="3D227655" w14:textId="77777777">
        <w:tc>
          <w:tcPr>
            <w:tcW w:w="2175" w:type="dxa"/>
            <w:tcBorders>
              <w:top w:val="single" w:sz="6" w:space="0" w:color="000000"/>
              <w:left w:val="single" w:sz="6" w:space="0" w:color="000000"/>
              <w:bottom w:val="single" w:sz="6" w:space="0" w:color="000000"/>
              <w:right w:val="single" w:sz="6" w:space="0" w:color="000000"/>
            </w:tcBorders>
          </w:tcPr>
          <w:p w14:paraId="25EEB7BD" w14:textId="77777777" w:rsidR="00F8468E" w:rsidRDefault="00000000">
            <w:pPr>
              <w:spacing w:after="0"/>
              <w:rPr>
                <w:sz w:val="22"/>
                <w:szCs w:val="22"/>
              </w:rPr>
            </w:pPr>
            <w:r>
              <w:rPr>
                <w:sz w:val="22"/>
                <w:szCs w:val="22"/>
              </w:rPr>
              <w:lastRenderedPageBreak/>
              <w:t>Specii</w:t>
            </w:r>
          </w:p>
        </w:tc>
        <w:tc>
          <w:tcPr>
            <w:tcW w:w="6795" w:type="dxa"/>
            <w:tcBorders>
              <w:top w:val="single" w:sz="6" w:space="0" w:color="000000"/>
              <w:left w:val="single" w:sz="6" w:space="0" w:color="000000"/>
              <w:bottom w:val="single" w:sz="6" w:space="0" w:color="000000"/>
              <w:right w:val="single" w:sz="6" w:space="0" w:color="000000"/>
            </w:tcBorders>
          </w:tcPr>
          <w:p w14:paraId="520B9597" w14:textId="77777777" w:rsidR="00F8468E" w:rsidRDefault="00000000">
            <w:pPr>
              <w:spacing w:after="0"/>
              <w:rPr>
                <w:b/>
                <w:bCs/>
                <w:sz w:val="22"/>
                <w:szCs w:val="22"/>
              </w:rPr>
            </w:pPr>
            <w:r>
              <w:rPr>
                <w:b/>
                <w:bCs/>
                <w:sz w:val="22"/>
                <w:szCs w:val="22"/>
              </w:rPr>
              <w:t>Mamifere:</w:t>
            </w:r>
          </w:p>
          <w:p w14:paraId="2176AA15" w14:textId="77777777" w:rsidR="00F8468E" w:rsidRDefault="00000000">
            <w:pPr>
              <w:spacing w:after="0"/>
              <w:rPr>
                <w:i/>
                <w:iCs/>
                <w:sz w:val="22"/>
                <w:szCs w:val="22"/>
              </w:rPr>
            </w:pPr>
            <w:r>
              <w:rPr>
                <w:i/>
                <w:iCs/>
                <w:sz w:val="22"/>
                <w:szCs w:val="22"/>
              </w:rPr>
              <w:t>1354 Ursus arctos</w:t>
            </w:r>
          </w:p>
          <w:p w14:paraId="6067B481" w14:textId="77777777" w:rsidR="00F8468E" w:rsidRDefault="00000000">
            <w:pPr>
              <w:spacing w:after="0"/>
              <w:rPr>
                <w:i/>
                <w:iCs/>
                <w:sz w:val="22"/>
                <w:szCs w:val="22"/>
              </w:rPr>
            </w:pPr>
            <w:r>
              <w:rPr>
                <w:i/>
                <w:iCs/>
                <w:sz w:val="22"/>
                <w:szCs w:val="22"/>
              </w:rPr>
              <w:t>1361 Lynx lynx</w:t>
            </w:r>
          </w:p>
          <w:p w14:paraId="0584A0A5" w14:textId="77777777" w:rsidR="00F8468E" w:rsidRDefault="00000000">
            <w:pPr>
              <w:spacing w:after="0"/>
              <w:rPr>
                <w:i/>
                <w:iCs/>
                <w:sz w:val="22"/>
                <w:szCs w:val="22"/>
              </w:rPr>
            </w:pPr>
            <w:r>
              <w:rPr>
                <w:i/>
                <w:iCs/>
                <w:sz w:val="22"/>
                <w:szCs w:val="22"/>
              </w:rPr>
              <w:t>1352 Canis lupus</w:t>
            </w:r>
          </w:p>
          <w:p w14:paraId="4C137D02" w14:textId="77777777" w:rsidR="00F8468E" w:rsidRDefault="00000000">
            <w:pPr>
              <w:spacing w:after="0"/>
              <w:rPr>
                <w:i/>
                <w:iCs/>
                <w:sz w:val="22"/>
                <w:szCs w:val="22"/>
              </w:rPr>
            </w:pPr>
            <w:r>
              <w:rPr>
                <w:i/>
                <w:iCs/>
                <w:sz w:val="22"/>
                <w:szCs w:val="22"/>
              </w:rPr>
              <w:t>1369 Rupicapra rupicapra</w:t>
            </w:r>
          </w:p>
          <w:p w14:paraId="22AF8FDE" w14:textId="77777777" w:rsidR="00F8468E" w:rsidRDefault="00000000">
            <w:pPr>
              <w:spacing w:after="0"/>
              <w:rPr>
                <w:b/>
                <w:bCs/>
                <w:i/>
                <w:iCs/>
                <w:sz w:val="22"/>
                <w:szCs w:val="22"/>
              </w:rPr>
            </w:pPr>
            <w:r>
              <w:rPr>
                <w:b/>
                <w:bCs/>
                <w:sz w:val="22"/>
                <w:szCs w:val="22"/>
              </w:rPr>
              <w:t>Chiroptere</w:t>
            </w:r>
            <w:r>
              <w:rPr>
                <w:b/>
                <w:bCs/>
                <w:i/>
                <w:iCs/>
                <w:sz w:val="22"/>
                <w:szCs w:val="22"/>
              </w:rPr>
              <w:t>:</w:t>
            </w:r>
          </w:p>
          <w:p w14:paraId="442EFED5" w14:textId="77777777" w:rsidR="00F8468E" w:rsidRDefault="00000000">
            <w:pPr>
              <w:spacing w:after="0"/>
              <w:rPr>
                <w:i/>
                <w:iCs/>
                <w:sz w:val="22"/>
                <w:szCs w:val="22"/>
              </w:rPr>
            </w:pPr>
            <w:r>
              <w:rPr>
                <w:i/>
                <w:iCs/>
                <w:sz w:val="22"/>
                <w:szCs w:val="22"/>
              </w:rPr>
              <w:t>1303 Rhinolophus hipposideros</w:t>
            </w:r>
          </w:p>
          <w:p w14:paraId="59F2FA48" w14:textId="77777777" w:rsidR="00F8468E" w:rsidRDefault="00000000">
            <w:pPr>
              <w:spacing w:after="0"/>
              <w:rPr>
                <w:i/>
                <w:iCs/>
                <w:sz w:val="22"/>
                <w:szCs w:val="22"/>
              </w:rPr>
            </w:pPr>
            <w:r>
              <w:rPr>
                <w:i/>
                <w:iCs/>
                <w:sz w:val="22"/>
                <w:szCs w:val="22"/>
              </w:rPr>
              <w:t>1304 Rhinolophus ferrumequinum</w:t>
            </w:r>
          </w:p>
          <w:p w14:paraId="5978923E" w14:textId="77777777" w:rsidR="00F8468E" w:rsidRDefault="00000000">
            <w:pPr>
              <w:spacing w:after="0"/>
              <w:rPr>
                <w:i/>
                <w:iCs/>
                <w:sz w:val="22"/>
                <w:szCs w:val="22"/>
              </w:rPr>
            </w:pPr>
            <w:r>
              <w:rPr>
                <w:i/>
                <w:iCs/>
                <w:sz w:val="22"/>
                <w:szCs w:val="22"/>
              </w:rPr>
              <w:t>1307 Myotis blythii</w:t>
            </w:r>
          </w:p>
          <w:p w14:paraId="018F388F" w14:textId="77777777" w:rsidR="00F8468E" w:rsidRDefault="00000000">
            <w:pPr>
              <w:spacing w:after="0"/>
              <w:rPr>
                <w:i/>
                <w:iCs/>
                <w:sz w:val="22"/>
                <w:szCs w:val="22"/>
              </w:rPr>
            </w:pPr>
            <w:r>
              <w:rPr>
                <w:i/>
                <w:iCs/>
                <w:sz w:val="22"/>
                <w:szCs w:val="22"/>
              </w:rPr>
              <w:t>1308 Barbastella barbastellus</w:t>
            </w:r>
          </w:p>
          <w:p w14:paraId="6E7965DE" w14:textId="77777777" w:rsidR="00F8468E" w:rsidRDefault="00000000">
            <w:pPr>
              <w:spacing w:after="0"/>
              <w:rPr>
                <w:i/>
                <w:iCs/>
                <w:sz w:val="22"/>
                <w:szCs w:val="22"/>
              </w:rPr>
            </w:pPr>
            <w:r>
              <w:rPr>
                <w:i/>
                <w:iCs/>
                <w:sz w:val="22"/>
                <w:szCs w:val="22"/>
              </w:rPr>
              <w:t>1309 Pipistrellus pipistrellus</w:t>
            </w:r>
          </w:p>
          <w:p w14:paraId="4245DE06" w14:textId="77777777" w:rsidR="00F8468E" w:rsidRDefault="00000000">
            <w:pPr>
              <w:spacing w:after="0"/>
              <w:rPr>
                <w:i/>
                <w:iCs/>
                <w:sz w:val="22"/>
                <w:szCs w:val="22"/>
              </w:rPr>
            </w:pPr>
            <w:r>
              <w:rPr>
                <w:i/>
                <w:iCs/>
                <w:sz w:val="22"/>
                <w:szCs w:val="22"/>
              </w:rPr>
              <w:t>1310 Miniopterus schreibersii</w:t>
            </w:r>
          </w:p>
          <w:p w14:paraId="0D63729C" w14:textId="77777777" w:rsidR="00F8468E" w:rsidRDefault="00000000">
            <w:pPr>
              <w:spacing w:after="0"/>
              <w:rPr>
                <w:i/>
                <w:iCs/>
                <w:sz w:val="22"/>
                <w:szCs w:val="22"/>
              </w:rPr>
            </w:pPr>
            <w:r>
              <w:rPr>
                <w:i/>
                <w:iCs/>
                <w:sz w:val="22"/>
                <w:szCs w:val="22"/>
              </w:rPr>
              <w:t>1324 Myotis myotis</w:t>
            </w:r>
          </w:p>
          <w:p w14:paraId="3B3089C3" w14:textId="77777777" w:rsidR="00F8468E" w:rsidRDefault="00000000">
            <w:pPr>
              <w:spacing w:after="0"/>
              <w:rPr>
                <w:b/>
                <w:bCs/>
                <w:i/>
                <w:iCs/>
                <w:sz w:val="22"/>
                <w:szCs w:val="22"/>
              </w:rPr>
            </w:pPr>
            <w:r>
              <w:rPr>
                <w:b/>
                <w:bCs/>
                <w:i/>
                <w:iCs/>
                <w:sz w:val="22"/>
                <w:szCs w:val="22"/>
              </w:rPr>
              <w:t>Reptile:</w:t>
            </w:r>
          </w:p>
          <w:p w14:paraId="5021D56E" w14:textId="77777777" w:rsidR="00F8468E" w:rsidRDefault="00000000">
            <w:pPr>
              <w:spacing w:after="0"/>
              <w:rPr>
                <w:i/>
                <w:iCs/>
                <w:sz w:val="22"/>
                <w:szCs w:val="22"/>
              </w:rPr>
            </w:pPr>
            <w:r>
              <w:rPr>
                <w:i/>
                <w:iCs/>
                <w:sz w:val="22"/>
                <w:szCs w:val="22"/>
              </w:rPr>
              <w:t>1256 Podarcis muralis</w:t>
            </w:r>
          </w:p>
          <w:p w14:paraId="3D05C3C3" w14:textId="77777777" w:rsidR="00F8468E" w:rsidRDefault="00000000">
            <w:pPr>
              <w:spacing w:after="0"/>
              <w:rPr>
                <w:i/>
                <w:iCs/>
                <w:sz w:val="22"/>
                <w:szCs w:val="22"/>
              </w:rPr>
            </w:pPr>
            <w:r>
              <w:rPr>
                <w:i/>
                <w:iCs/>
                <w:sz w:val="22"/>
                <w:szCs w:val="22"/>
              </w:rPr>
              <w:t>1261 Lacerta agilis</w:t>
            </w:r>
          </w:p>
          <w:p w14:paraId="2133F1C6" w14:textId="77777777" w:rsidR="00F8468E" w:rsidRDefault="00000000">
            <w:pPr>
              <w:spacing w:after="0"/>
              <w:rPr>
                <w:i/>
                <w:iCs/>
                <w:sz w:val="22"/>
                <w:szCs w:val="22"/>
              </w:rPr>
            </w:pPr>
            <w:r>
              <w:rPr>
                <w:i/>
                <w:iCs/>
                <w:sz w:val="22"/>
                <w:szCs w:val="22"/>
              </w:rPr>
              <w:t>1283 Coronella austriaca</w:t>
            </w:r>
          </w:p>
          <w:p w14:paraId="60CEFBEA" w14:textId="77777777" w:rsidR="00F8468E" w:rsidRDefault="00000000">
            <w:pPr>
              <w:spacing w:after="0"/>
              <w:rPr>
                <w:b/>
                <w:bCs/>
                <w:i/>
                <w:iCs/>
                <w:sz w:val="22"/>
                <w:szCs w:val="22"/>
              </w:rPr>
            </w:pPr>
            <w:r>
              <w:rPr>
                <w:b/>
                <w:bCs/>
                <w:i/>
                <w:iCs/>
                <w:sz w:val="22"/>
                <w:szCs w:val="22"/>
              </w:rPr>
              <w:t>Amfibieni:</w:t>
            </w:r>
          </w:p>
          <w:p w14:paraId="7FA328AE" w14:textId="77777777" w:rsidR="00F8468E" w:rsidRDefault="00000000">
            <w:pPr>
              <w:spacing w:after="0"/>
              <w:rPr>
                <w:i/>
                <w:iCs/>
                <w:sz w:val="22"/>
                <w:szCs w:val="22"/>
              </w:rPr>
            </w:pPr>
            <w:r>
              <w:rPr>
                <w:i/>
                <w:iCs/>
                <w:sz w:val="22"/>
                <w:szCs w:val="22"/>
              </w:rPr>
              <w:t>1193 Bombina variegata</w:t>
            </w:r>
          </w:p>
          <w:p w14:paraId="315C91E6" w14:textId="77777777" w:rsidR="00F8468E" w:rsidRDefault="00000000">
            <w:pPr>
              <w:spacing w:after="0"/>
              <w:rPr>
                <w:i/>
                <w:iCs/>
                <w:sz w:val="22"/>
                <w:szCs w:val="22"/>
              </w:rPr>
            </w:pPr>
            <w:r>
              <w:rPr>
                <w:i/>
                <w:iCs/>
                <w:sz w:val="22"/>
                <w:szCs w:val="22"/>
              </w:rPr>
              <w:t>1213 Rana temporaria</w:t>
            </w:r>
          </w:p>
          <w:p w14:paraId="4755F39B" w14:textId="77777777" w:rsidR="00F8468E" w:rsidRDefault="00000000">
            <w:pPr>
              <w:spacing w:after="0"/>
              <w:rPr>
                <w:b/>
                <w:bCs/>
                <w:i/>
                <w:iCs/>
                <w:sz w:val="22"/>
                <w:szCs w:val="22"/>
              </w:rPr>
            </w:pPr>
            <w:r>
              <w:rPr>
                <w:b/>
                <w:bCs/>
                <w:i/>
                <w:iCs/>
                <w:sz w:val="22"/>
                <w:szCs w:val="22"/>
              </w:rPr>
              <w:t>Nevertebrate:</w:t>
            </w:r>
          </w:p>
          <w:p w14:paraId="476F4CFC" w14:textId="77777777" w:rsidR="00F8468E" w:rsidRDefault="00000000">
            <w:pPr>
              <w:spacing w:after="0"/>
              <w:rPr>
                <w:i/>
                <w:iCs/>
                <w:sz w:val="22"/>
                <w:szCs w:val="22"/>
              </w:rPr>
            </w:pPr>
            <w:r>
              <w:rPr>
                <w:i/>
                <w:iCs/>
                <w:sz w:val="22"/>
                <w:szCs w:val="22"/>
              </w:rPr>
              <w:t>1087* Rosalia alpina</w:t>
            </w:r>
          </w:p>
          <w:p w14:paraId="13E94AEC" w14:textId="77777777" w:rsidR="00F8468E" w:rsidRDefault="00000000">
            <w:pPr>
              <w:spacing w:after="0"/>
              <w:rPr>
                <w:i/>
                <w:iCs/>
                <w:sz w:val="22"/>
                <w:szCs w:val="22"/>
              </w:rPr>
            </w:pPr>
            <w:r>
              <w:rPr>
                <w:i/>
                <w:iCs/>
                <w:sz w:val="22"/>
                <w:szCs w:val="22"/>
              </w:rPr>
              <w:t>6908 Morimus asper funereus</w:t>
            </w:r>
          </w:p>
          <w:p w14:paraId="77EBFE5F" w14:textId="77777777" w:rsidR="00F8468E" w:rsidRDefault="00000000">
            <w:pPr>
              <w:spacing w:after="0"/>
              <w:rPr>
                <w:b/>
                <w:bCs/>
                <w:i/>
                <w:iCs/>
                <w:sz w:val="22"/>
                <w:szCs w:val="22"/>
              </w:rPr>
            </w:pPr>
            <w:r>
              <w:rPr>
                <w:b/>
                <w:bCs/>
                <w:i/>
                <w:iCs/>
                <w:sz w:val="22"/>
                <w:szCs w:val="22"/>
              </w:rPr>
              <w:t>Păsări:</w:t>
            </w:r>
          </w:p>
          <w:p w14:paraId="338A7D05" w14:textId="77777777" w:rsidR="00F8468E" w:rsidRDefault="00000000">
            <w:pPr>
              <w:spacing w:after="0"/>
              <w:rPr>
                <w:i/>
                <w:iCs/>
                <w:sz w:val="22"/>
                <w:szCs w:val="22"/>
              </w:rPr>
            </w:pPr>
            <w:r>
              <w:rPr>
                <w:i/>
                <w:iCs/>
                <w:sz w:val="22"/>
                <w:szCs w:val="22"/>
              </w:rPr>
              <w:t>A072 Pernis apivorus</w:t>
            </w:r>
          </w:p>
          <w:p w14:paraId="62EB020E" w14:textId="77777777" w:rsidR="00F8468E" w:rsidRDefault="00000000">
            <w:pPr>
              <w:spacing w:after="0"/>
              <w:rPr>
                <w:i/>
                <w:iCs/>
                <w:sz w:val="22"/>
                <w:szCs w:val="22"/>
              </w:rPr>
            </w:pPr>
            <w:r>
              <w:rPr>
                <w:i/>
                <w:iCs/>
                <w:sz w:val="22"/>
                <w:szCs w:val="22"/>
              </w:rPr>
              <w:t>A087 Buteo buteo</w:t>
            </w:r>
          </w:p>
          <w:p w14:paraId="6CBAB9BC" w14:textId="77777777" w:rsidR="00F8468E" w:rsidRDefault="00000000">
            <w:pPr>
              <w:spacing w:after="0"/>
              <w:rPr>
                <w:i/>
                <w:iCs/>
                <w:sz w:val="22"/>
                <w:szCs w:val="22"/>
              </w:rPr>
            </w:pPr>
            <w:r>
              <w:rPr>
                <w:i/>
                <w:iCs/>
                <w:sz w:val="22"/>
                <w:szCs w:val="22"/>
              </w:rPr>
              <w:t>A091 Aquila chrysaetos</w:t>
            </w:r>
          </w:p>
          <w:p w14:paraId="52745BA7" w14:textId="77777777" w:rsidR="00F8468E" w:rsidRDefault="00000000">
            <w:pPr>
              <w:spacing w:after="0"/>
              <w:rPr>
                <w:i/>
                <w:iCs/>
                <w:sz w:val="22"/>
                <w:szCs w:val="22"/>
              </w:rPr>
            </w:pPr>
            <w:r>
              <w:rPr>
                <w:i/>
                <w:iCs/>
                <w:sz w:val="22"/>
                <w:szCs w:val="22"/>
              </w:rPr>
              <w:t>A103 Falco peregrinus</w:t>
            </w:r>
          </w:p>
          <w:p w14:paraId="54ED0755" w14:textId="77777777" w:rsidR="00F8468E" w:rsidRDefault="00000000">
            <w:pPr>
              <w:spacing w:after="0"/>
              <w:rPr>
                <w:i/>
                <w:iCs/>
                <w:sz w:val="22"/>
                <w:szCs w:val="22"/>
              </w:rPr>
            </w:pPr>
            <w:r>
              <w:rPr>
                <w:i/>
                <w:iCs/>
                <w:sz w:val="22"/>
                <w:szCs w:val="22"/>
              </w:rPr>
              <w:t>A104 Bonasa bonasia</w:t>
            </w:r>
          </w:p>
          <w:p w14:paraId="243F36C6" w14:textId="77777777" w:rsidR="00F8468E" w:rsidRDefault="00000000">
            <w:pPr>
              <w:spacing w:after="0"/>
              <w:rPr>
                <w:i/>
                <w:iCs/>
                <w:sz w:val="22"/>
                <w:szCs w:val="22"/>
              </w:rPr>
            </w:pPr>
            <w:r>
              <w:rPr>
                <w:i/>
                <w:iCs/>
                <w:sz w:val="22"/>
                <w:szCs w:val="22"/>
              </w:rPr>
              <w:t>A108 Tetrao urogallus</w:t>
            </w:r>
          </w:p>
          <w:p w14:paraId="28251D2D" w14:textId="77777777" w:rsidR="00F8468E" w:rsidRDefault="00000000">
            <w:pPr>
              <w:spacing w:after="0"/>
              <w:rPr>
                <w:i/>
                <w:iCs/>
                <w:sz w:val="22"/>
                <w:szCs w:val="22"/>
              </w:rPr>
            </w:pPr>
            <w:r>
              <w:rPr>
                <w:i/>
                <w:iCs/>
                <w:sz w:val="22"/>
                <w:szCs w:val="22"/>
              </w:rPr>
              <w:t>A155 Scolopax rusticola</w:t>
            </w:r>
          </w:p>
          <w:p w14:paraId="32DD199F" w14:textId="77777777" w:rsidR="00F8468E" w:rsidRDefault="00000000">
            <w:pPr>
              <w:spacing w:after="0"/>
              <w:rPr>
                <w:i/>
                <w:iCs/>
                <w:sz w:val="22"/>
                <w:szCs w:val="22"/>
              </w:rPr>
            </w:pPr>
            <w:r>
              <w:rPr>
                <w:i/>
                <w:iCs/>
                <w:sz w:val="22"/>
                <w:szCs w:val="22"/>
              </w:rPr>
              <w:t>A217 Glaucidium passerinum</w:t>
            </w:r>
          </w:p>
          <w:p w14:paraId="672CAD2B" w14:textId="77777777" w:rsidR="00F8468E" w:rsidRDefault="00000000">
            <w:pPr>
              <w:spacing w:after="0"/>
              <w:rPr>
                <w:i/>
                <w:iCs/>
                <w:sz w:val="22"/>
                <w:szCs w:val="22"/>
              </w:rPr>
            </w:pPr>
            <w:r>
              <w:rPr>
                <w:i/>
                <w:iCs/>
                <w:sz w:val="22"/>
                <w:szCs w:val="22"/>
              </w:rPr>
              <w:t>A220 Strix uralensis</w:t>
            </w:r>
          </w:p>
          <w:p w14:paraId="37FC449B" w14:textId="77777777" w:rsidR="00F8468E" w:rsidRDefault="00000000">
            <w:pPr>
              <w:spacing w:after="0"/>
              <w:rPr>
                <w:i/>
                <w:iCs/>
                <w:sz w:val="22"/>
                <w:szCs w:val="22"/>
              </w:rPr>
            </w:pPr>
            <w:r>
              <w:rPr>
                <w:i/>
                <w:iCs/>
                <w:sz w:val="22"/>
                <w:szCs w:val="22"/>
              </w:rPr>
              <w:t>A234 Picus canus</w:t>
            </w:r>
          </w:p>
          <w:p w14:paraId="63E0BD0E" w14:textId="77777777" w:rsidR="00F8468E" w:rsidRDefault="00000000">
            <w:pPr>
              <w:spacing w:after="0"/>
              <w:rPr>
                <w:i/>
                <w:iCs/>
                <w:sz w:val="22"/>
                <w:szCs w:val="22"/>
              </w:rPr>
            </w:pPr>
            <w:r>
              <w:rPr>
                <w:i/>
                <w:iCs/>
                <w:sz w:val="22"/>
                <w:szCs w:val="22"/>
              </w:rPr>
              <w:t>A236 Dryocopus martius</w:t>
            </w:r>
          </w:p>
          <w:p w14:paraId="3FC1BE9E" w14:textId="77777777" w:rsidR="00F8468E" w:rsidRDefault="00000000">
            <w:pPr>
              <w:spacing w:after="0"/>
              <w:rPr>
                <w:i/>
                <w:iCs/>
                <w:sz w:val="22"/>
                <w:szCs w:val="22"/>
              </w:rPr>
            </w:pPr>
            <w:r>
              <w:rPr>
                <w:i/>
                <w:iCs/>
                <w:sz w:val="22"/>
                <w:szCs w:val="22"/>
              </w:rPr>
              <w:t>A239 Dendrocopos leucotos</w:t>
            </w:r>
          </w:p>
          <w:p w14:paraId="06BA88E5" w14:textId="77777777" w:rsidR="00F8468E" w:rsidRDefault="00000000">
            <w:pPr>
              <w:spacing w:after="0"/>
              <w:rPr>
                <w:i/>
                <w:iCs/>
                <w:sz w:val="22"/>
                <w:szCs w:val="22"/>
              </w:rPr>
            </w:pPr>
            <w:r>
              <w:rPr>
                <w:i/>
                <w:iCs/>
                <w:sz w:val="22"/>
                <w:szCs w:val="22"/>
              </w:rPr>
              <w:t>A320 Ficedula parva</w:t>
            </w:r>
          </w:p>
        </w:tc>
      </w:tr>
      <w:tr w:rsidR="00F8468E" w14:paraId="2B245D40" w14:textId="77777777">
        <w:tc>
          <w:tcPr>
            <w:tcW w:w="2175" w:type="dxa"/>
            <w:tcBorders>
              <w:top w:val="single" w:sz="6" w:space="0" w:color="000000"/>
              <w:left w:val="single" w:sz="6" w:space="0" w:color="000000"/>
              <w:bottom w:val="single" w:sz="6" w:space="0" w:color="000000"/>
              <w:right w:val="single" w:sz="6" w:space="0" w:color="000000"/>
            </w:tcBorders>
          </w:tcPr>
          <w:p w14:paraId="6E227D1B" w14:textId="77777777" w:rsidR="00F8468E" w:rsidRDefault="00000000">
            <w:pPr>
              <w:spacing w:after="0"/>
              <w:rPr>
                <w:sz w:val="22"/>
                <w:szCs w:val="22"/>
              </w:rPr>
            </w:pPr>
            <w:r>
              <w:rPr>
                <w:sz w:val="22"/>
                <w:szCs w:val="22"/>
              </w:rPr>
              <w:t>Valoarea ecologică</w:t>
            </w:r>
          </w:p>
        </w:tc>
        <w:tc>
          <w:tcPr>
            <w:tcW w:w="6795"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ZPB3 corespunde Zonei de Protecție Integrală și conservă ecosisteme reprezentative pentru aria protejată. Valoarea ecologică este asociată diversității și menținerii ecosistemelor forestiere, pajiști, tufărișuri și stâncării și grohotișuri.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Pentru ecosistemele seminaturale, menținerea valorii ecologice presupune, după caz, continuarea unui management extensiv compatibil cu obiectivele de conservare. 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Zonele de Protecție Integrală.</w:t>
            </w:r>
          </w:p>
        </w:tc>
      </w:tr>
      <w:tr w:rsidR="00F8468E" w14:paraId="3EF775CF" w14:textId="77777777">
        <w:tc>
          <w:tcPr>
            <w:tcW w:w="2175" w:type="dxa"/>
            <w:tcBorders>
              <w:top w:val="single" w:sz="6" w:space="0" w:color="000000"/>
              <w:left w:val="single" w:sz="6" w:space="0" w:color="000000"/>
              <w:bottom w:val="single" w:sz="6" w:space="0" w:color="000000"/>
              <w:right w:val="single" w:sz="6" w:space="0" w:color="000000"/>
            </w:tcBorders>
          </w:tcPr>
          <w:p w14:paraId="2D1A19A6" w14:textId="77777777" w:rsidR="00F8468E" w:rsidRDefault="00000000">
            <w:pPr>
              <w:spacing w:after="0"/>
              <w:rPr>
                <w:sz w:val="22"/>
                <w:szCs w:val="22"/>
              </w:rPr>
            </w:pPr>
            <w:r>
              <w:rPr>
                <w:sz w:val="22"/>
                <w:szCs w:val="22"/>
              </w:rPr>
              <w:lastRenderedPageBreak/>
              <w:t>Presiuni semnificative</w:t>
            </w:r>
          </w:p>
        </w:tc>
        <w:tc>
          <w:tcPr>
            <w:tcW w:w="6795" w:type="dxa"/>
            <w:tcBorders>
              <w:top w:val="single" w:sz="6" w:space="0" w:color="000000"/>
              <w:left w:val="single" w:sz="6" w:space="0" w:color="000000"/>
              <w:bottom w:val="single" w:sz="6" w:space="0" w:color="000000"/>
              <w:right w:val="single" w:sz="6" w:space="0" w:color="000000"/>
            </w:tcBorders>
          </w:tcPr>
          <w:p w14:paraId="5D56AE06" w14:textId="77777777" w:rsidR="00F8468E" w:rsidRDefault="00000000">
            <w:pPr>
              <w:spacing w:after="0"/>
              <w:jc w:val="both"/>
              <w:rPr>
                <w:sz w:val="22"/>
                <w:szCs w:val="22"/>
              </w:rPr>
            </w:pPr>
            <w:r>
              <w:rPr>
                <w:sz w:val="22"/>
                <w:szCs w:val="22"/>
              </w:rPr>
              <w:t>B02 - Gestionarea şi utilizarea pădurii şi plantaţiei</w:t>
            </w:r>
          </w:p>
          <w:p w14:paraId="615F0946" w14:textId="77777777" w:rsidR="00F8468E" w:rsidRDefault="00000000">
            <w:pPr>
              <w:spacing w:after="0"/>
              <w:jc w:val="both"/>
              <w:rPr>
                <w:sz w:val="22"/>
                <w:szCs w:val="22"/>
              </w:rPr>
            </w:pPr>
            <w:r>
              <w:rPr>
                <w:sz w:val="22"/>
                <w:szCs w:val="22"/>
              </w:rPr>
              <w:t>I01 - Specii invazive non-native (alogene)</w:t>
            </w:r>
          </w:p>
          <w:p w14:paraId="15F3AE41" w14:textId="77777777" w:rsidR="00F8468E" w:rsidRDefault="00000000">
            <w:pPr>
              <w:spacing w:after="0"/>
              <w:jc w:val="both"/>
              <w:rPr>
                <w:sz w:val="22"/>
                <w:szCs w:val="22"/>
              </w:rPr>
            </w:pPr>
            <w:r>
              <w:rPr>
                <w:sz w:val="22"/>
                <w:szCs w:val="22"/>
              </w:rPr>
              <w:t>A04.02.05 Pășunatul neintensiv în amestec</w:t>
            </w:r>
          </w:p>
          <w:p w14:paraId="4070B5B3" w14:textId="77777777" w:rsidR="00F8468E" w:rsidRDefault="00000000">
            <w:pPr>
              <w:spacing w:after="0"/>
              <w:jc w:val="both"/>
              <w:rPr>
                <w:sz w:val="22"/>
                <w:szCs w:val="22"/>
              </w:rPr>
            </w:pPr>
            <w:r>
              <w:rPr>
                <w:sz w:val="22"/>
                <w:szCs w:val="22"/>
              </w:rPr>
              <w:t>de animale</w:t>
            </w:r>
          </w:p>
        </w:tc>
      </w:tr>
      <w:tr w:rsidR="00F8468E" w14:paraId="5246D180" w14:textId="77777777">
        <w:tc>
          <w:tcPr>
            <w:tcW w:w="2175" w:type="dxa"/>
            <w:tcBorders>
              <w:top w:val="single" w:sz="6" w:space="0" w:color="000000"/>
              <w:left w:val="single" w:sz="6" w:space="0" w:color="000000"/>
              <w:bottom w:val="single" w:sz="6" w:space="0" w:color="000000"/>
              <w:right w:val="single" w:sz="6" w:space="0" w:color="000000"/>
            </w:tcBorders>
          </w:tcPr>
          <w:p w14:paraId="366F619D" w14:textId="77777777" w:rsidR="00F8468E" w:rsidRDefault="00000000">
            <w:pPr>
              <w:spacing w:after="0" w:line="240" w:lineRule="auto"/>
              <w:rPr>
                <w:sz w:val="22"/>
                <w:szCs w:val="22"/>
              </w:rPr>
            </w:pPr>
            <w:r>
              <w:rPr>
                <w:sz w:val="22"/>
                <w:szCs w:val="22"/>
              </w:rPr>
              <w:t>Obiective și măsuri de conservare</w:t>
            </w:r>
          </w:p>
        </w:tc>
        <w:tc>
          <w:tcPr>
            <w:tcW w:w="6795" w:type="dxa"/>
            <w:tcBorders>
              <w:top w:val="single" w:sz="6" w:space="0" w:color="000000"/>
              <w:left w:val="single" w:sz="6" w:space="0" w:color="000000"/>
              <w:bottom w:val="single" w:sz="6" w:space="0" w:color="000000"/>
              <w:right w:val="single" w:sz="6" w:space="0" w:color="000000"/>
            </w:tcBorders>
          </w:tcPr>
          <w:p w14:paraId="6A008E96" w14:textId="77777777" w:rsidR="00F8468E" w:rsidRPr="00BC3E52" w:rsidRDefault="00000000">
            <w:pPr>
              <w:spacing w:after="0" w:line="240" w:lineRule="auto"/>
              <w:jc w:val="both"/>
              <w:rPr>
                <w:i/>
                <w:iCs/>
                <w:sz w:val="22"/>
                <w:szCs w:val="22"/>
              </w:rPr>
            </w:pPr>
            <w:r>
              <w:rPr>
                <w:b/>
                <w:bCs/>
                <w:i/>
                <w:iCs/>
                <w:sz w:val="22"/>
                <w:szCs w:val="22"/>
              </w:rPr>
              <w:t xml:space="preserve">Obiective și măsuri în regim de non-intervenție pentru habitatele forestiere </w:t>
            </w:r>
          </w:p>
          <w:p w14:paraId="326B066E" w14:textId="77777777" w:rsidR="00F8468E" w:rsidRPr="00BC3E52" w:rsidRDefault="00000000">
            <w:pPr>
              <w:spacing w:after="0" w:line="240" w:lineRule="auto"/>
              <w:jc w:val="both"/>
              <w:rPr>
                <w:sz w:val="22"/>
                <w:szCs w:val="22"/>
              </w:rPr>
            </w:pPr>
            <w:r>
              <w:rPr>
                <w:b/>
                <w:bCs/>
                <w:sz w:val="22"/>
                <w:szCs w:val="22"/>
              </w:rPr>
              <w:t>Obiectiv general de conservare</w:t>
            </w:r>
          </w:p>
          <w:p w14:paraId="4EE2800E" w14:textId="77777777" w:rsidR="00F8468E" w:rsidRPr="00BC3E52"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6257679C" w14:textId="77777777" w:rsidR="00F8468E" w:rsidRPr="00BC3E52" w:rsidRDefault="00000000">
            <w:pPr>
              <w:spacing w:after="0" w:line="240" w:lineRule="auto"/>
              <w:jc w:val="both"/>
              <w:rPr>
                <w:sz w:val="22"/>
                <w:szCs w:val="22"/>
              </w:rPr>
            </w:pPr>
            <w:r>
              <w:rPr>
                <w:b/>
                <w:bCs/>
                <w:sz w:val="22"/>
                <w:szCs w:val="22"/>
              </w:rPr>
              <w:t>Obiective specifice:</w:t>
            </w:r>
          </w:p>
          <w:p w14:paraId="4E2EB34C" w14:textId="77777777" w:rsidR="00F8468E" w:rsidRPr="00BC3E52"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70A14C77" w14:textId="77777777" w:rsidR="00F8468E" w:rsidRPr="00BC3E52"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76FF539C" w14:textId="77777777" w:rsidR="00F8468E" w:rsidRPr="00BC3E52"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3C37748B" w14:textId="77777777" w:rsidR="00F8468E" w:rsidRPr="00BC3E52"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367ECF7D" w14:textId="77777777" w:rsidR="00F8468E" w:rsidRPr="00BC3E52" w:rsidRDefault="00000000">
            <w:pPr>
              <w:spacing w:after="0" w:line="240" w:lineRule="auto"/>
              <w:jc w:val="both"/>
              <w:rPr>
                <w:sz w:val="22"/>
                <w:szCs w:val="22"/>
              </w:rPr>
            </w:pPr>
            <w:r>
              <w:rPr>
                <w:sz w:val="22"/>
                <w:szCs w:val="22"/>
              </w:rPr>
              <w:t>5. Monitorizarea periodică a stării de conservare a habitatelor și speciilor din ZPB.</w:t>
            </w:r>
          </w:p>
          <w:p w14:paraId="39EAC3D4" w14:textId="77777777" w:rsidR="00F8468E" w:rsidRPr="00BC3E52" w:rsidRDefault="00000000">
            <w:pPr>
              <w:spacing w:after="0" w:line="240" w:lineRule="auto"/>
              <w:jc w:val="both"/>
              <w:rPr>
                <w:sz w:val="22"/>
                <w:szCs w:val="22"/>
              </w:rPr>
            </w:pPr>
            <w:r>
              <w:rPr>
                <w:b/>
                <w:bCs/>
                <w:sz w:val="22"/>
                <w:szCs w:val="22"/>
              </w:rPr>
              <w:t>Măsuri de conservare:</w:t>
            </w:r>
          </w:p>
          <w:p w14:paraId="7E67788C" w14:textId="77777777" w:rsidR="00F8468E" w:rsidRPr="00BC3E52"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62889F93" w14:textId="77777777" w:rsidR="00F8468E" w:rsidRPr="00BC3E52"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E5EA90A" w14:textId="77777777" w:rsidR="00F8468E" w:rsidRPr="00BC3E52"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087A7EC" w14:textId="77777777" w:rsidR="00F8468E" w:rsidRPr="00BC3E52"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F41C08E" w14:textId="77777777" w:rsidR="00F8468E" w:rsidRPr="00BC3E52"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4884EDCA" w14:textId="3818D8E2" w:rsidR="00F8468E" w:rsidRPr="00BC3E52" w:rsidRDefault="00000000">
            <w:pPr>
              <w:spacing w:after="0" w:line="240" w:lineRule="auto"/>
              <w:jc w:val="both"/>
              <w:rPr>
                <w:i/>
                <w:iCs/>
                <w:sz w:val="22"/>
                <w:szCs w:val="22"/>
              </w:rPr>
            </w:pPr>
            <w:r>
              <w:rPr>
                <w:b/>
                <w:bCs/>
                <w:i/>
                <w:iCs/>
                <w:sz w:val="22"/>
                <w:szCs w:val="22"/>
              </w:rPr>
              <w:t xml:space="preserve">Obiective și măsuri de non-intervenție pentru habitatele de stâncărie</w:t>
            </w:r>
          </w:p>
          <w:p w14:paraId="2EA33A79" w14:textId="77777777" w:rsidR="00F8468E" w:rsidRPr="00BC3E52" w:rsidRDefault="00000000">
            <w:pPr>
              <w:spacing w:after="0" w:line="240" w:lineRule="auto"/>
              <w:jc w:val="both"/>
              <w:rPr>
                <w:sz w:val="22"/>
                <w:szCs w:val="22"/>
              </w:rPr>
            </w:pPr>
            <w:r>
              <w:rPr>
                <w:b/>
                <w:bCs/>
                <w:sz w:val="22"/>
                <w:szCs w:val="22"/>
              </w:rPr>
              <w:t>Obiectiv general de conservare</w:t>
            </w:r>
          </w:p>
          <w:p w14:paraId="4706F080" w14:textId="77777777" w:rsidR="00F8468E" w:rsidRPr="00BC3E52" w:rsidRDefault="00000000">
            <w:pPr>
              <w:spacing w:after="0" w:line="240" w:lineRule="auto"/>
              <w:jc w:val="both"/>
              <w:rPr>
                <w:sz w:val="22"/>
                <w:szCs w:val="22"/>
              </w:rPr>
            </w:pPr>
            <w:r>
              <w:rPr>
                <w:sz w:val="22"/>
                <w:szCs w:val="22"/>
              </w:rPr>
              <w:lastRenderedPageBreak/>
              <w:t>Menținerea integrității structurale și funcționale a ecosistemelor de stâncărie și grohotiș prin conservarea vegetației specifice, a microhabitatelor și a dinamicii geomorfologice naturale, fără intervenții de management în teren.</w:t>
            </w:r>
          </w:p>
          <w:p w14:paraId="70452F58" w14:textId="77777777" w:rsidR="00F8468E" w:rsidRPr="00BC3E52" w:rsidRDefault="00000000">
            <w:pPr>
              <w:spacing w:after="0" w:line="240" w:lineRule="auto"/>
              <w:jc w:val="both"/>
              <w:rPr>
                <w:sz w:val="22"/>
                <w:szCs w:val="22"/>
              </w:rPr>
            </w:pPr>
            <w:r>
              <w:rPr>
                <w:b/>
                <w:bCs/>
                <w:sz w:val="22"/>
                <w:szCs w:val="22"/>
              </w:rPr>
              <w:t>Obiective specifice:</w:t>
            </w:r>
          </w:p>
          <w:p w14:paraId="293642CC" w14:textId="77777777" w:rsidR="00F8468E" w:rsidRPr="00BC3E52" w:rsidRDefault="00000000">
            <w:pPr>
              <w:spacing w:after="0" w:line="240" w:lineRule="auto"/>
              <w:jc w:val="both"/>
              <w:rPr>
                <w:sz w:val="22"/>
                <w:szCs w:val="22"/>
              </w:rPr>
            </w:pPr>
            <w:r>
              <w:rPr>
                <w:sz w:val="22"/>
                <w:szCs w:val="22"/>
              </w:rPr>
              <w:t>1. Menținerea habitatelor și a speciilor rare, endemice sau sensibile asociate stâncăriilor și grohotișurilor.</w:t>
            </w:r>
          </w:p>
          <w:p w14:paraId="21AD6174" w14:textId="77777777" w:rsidR="00F8468E" w:rsidRPr="00BC3E52" w:rsidRDefault="00000000">
            <w:pPr>
              <w:spacing w:after="0" w:line="240" w:lineRule="auto"/>
              <w:jc w:val="both"/>
              <w:rPr>
                <w:sz w:val="22"/>
                <w:szCs w:val="22"/>
              </w:rPr>
            </w:pPr>
            <w:r>
              <w:rPr>
                <w:sz w:val="22"/>
                <w:szCs w:val="22"/>
              </w:rPr>
              <w:t>2. Menținerea microhabitatelor naturale (fisuri, cornișe, platforme, grohotișuri mobile) și a condițiilor de microclimat.</w:t>
            </w:r>
          </w:p>
          <w:p w14:paraId="138074B6" w14:textId="77777777" w:rsidR="00F8468E" w:rsidRPr="00BC3E52" w:rsidRDefault="00000000">
            <w:pPr>
              <w:spacing w:after="0" w:line="240" w:lineRule="auto"/>
              <w:jc w:val="both"/>
              <w:rPr>
                <w:sz w:val="22"/>
                <w:szCs w:val="22"/>
              </w:rPr>
            </w:pPr>
            <w:r>
              <w:rPr>
                <w:sz w:val="22"/>
                <w:szCs w:val="22"/>
              </w:rPr>
              <w:t>3. Conservarea dinamicii geomorfologice naturale (eroziune, acumulare, căderi de blocuri), fără stabilizări artificiale.</w:t>
            </w:r>
          </w:p>
          <w:p w14:paraId="420A2E3A" w14:textId="77777777" w:rsidR="00F8468E" w:rsidRPr="00BC3E52" w:rsidRDefault="00000000">
            <w:pPr>
              <w:spacing w:after="0" w:line="240" w:lineRule="auto"/>
              <w:jc w:val="both"/>
              <w:rPr>
                <w:sz w:val="22"/>
                <w:szCs w:val="22"/>
              </w:rPr>
            </w:pPr>
            <w:r>
              <w:rPr>
                <w:sz w:val="22"/>
                <w:szCs w:val="22"/>
              </w:rPr>
              <w:t>4. Limitarea deranjului și a degradărilor fizice cauzate de accesul și activitățile umane.</w:t>
            </w:r>
          </w:p>
          <w:p w14:paraId="1B9C452F" w14:textId="77777777" w:rsidR="00F8468E" w:rsidRPr="00BC3E52" w:rsidRDefault="00000000">
            <w:pPr>
              <w:spacing w:after="0" w:line="240" w:lineRule="auto"/>
              <w:jc w:val="both"/>
              <w:rPr>
                <w:sz w:val="22"/>
                <w:szCs w:val="22"/>
              </w:rPr>
            </w:pPr>
            <w:r>
              <w:rPr>
                <w:sz w:val="22"/>
                <w:szCs w:val="22"/>
              </w:rPr>
              <w:t>5. Monitorizarea stării de conservare și detectarea timpurie a presiunilor.</w:t>
            </w:r>
          </w:p>
          <w:p w14:paraId="5516D4F2" w14:textId="77777777" w:rsidR="00F8468E" w:rsidRPr="00BC3E52" w:rsidRDefault="00000000">
            <w:pPr>
              <w:spacing w:after="0" w:line="240" w:lineRule="auto"/>
              <w:jc w:val="both"/>
              <w:rPr>
                <w:sz w:val="22"/>
                <w:szCs w:val="22"/>
              </w:rPr>
            </w:pPr>
            <w:r>
              <w:rPr>
                <w:b/>
                <w:bCs/>
                <w:sz w:val="22"/>
                <w:szCs w:val="22"/>
              </w:rPr>
              <w:t>Măsuri de conservare:</w:t>
            </w:r>
          </w:p>
          <w:p w14:paraId="67F41C95" w14:textId="77777777" w:rsidR="00F8468E" w:rsidRPr="00BC3E52" w:rsidRDefault="00000000">
            <w:pPr>
              <w:spacing w:after="0" w:line="240" w:lineRule="auto"/>
              <w:jc w:val="both"/>
              <w:rPr>
                <w:sz w:val="22"/>
                <w:szCs w:val="22"/>
              </w:rPr>
            </w:pPr>
            <w:r>
              <w:rPr>
                <w:sz w:val="22"/>
                <w:szCs w:val="22"/>
              </w:rPr>
              <w:t>1. În ecosistemele de stâncărie și grohotiș nu se realizează lucrări de stabilizare, consolidare, amenajare, curățare sau eliminare a vegetației specifice.</w:t>
            </w:r>
          </w:p>
          <w:p w14:paraId="1AF963B6" w14:textId="77777777" w:rsidR="00F8468E" w:rsidRPr="00BC3E52" w:rsidRDefault="00000000">
            <w:pPr>
              <w:spacing w:after="0" w:line="240" w:lineRule="auto"/>
              <w:jc w:val="both"/>
              <w:rPr>
                <w:sz w:val="22"/>
                <w:szCs w:val="22"/>
              </w:rPr>
            </w:pPr>
            <w:r>
              <w:rPr>
                <w:sz w:val="22"/>
                <w:szCs w:val="22"/>
              </w:rPr>
              <w:t>2. Activitățile umane sunt limitate strict la cele admise în regimul de non-intervenție: cercetare științifică, educație ecologică și ecoturism cu impact redus, fără construcții sau investiții.</w:t>
            </w:r>
          </w:p>
          <w:p w14:paraId="6C72FFF3" w14:textId="77777777" w:rsidR="00F8468E" w:rsidRPr="00BC3E52" w:rsidRDefault="00000000">
            <w:pPr>
              <w:spacing w:after="0" w:line="240" w:lineRule="auto"/>
              <w:jc w:val="both"/>
              <w:rPr>
                <w:sz w:val="22"/>
                <w:szCs w:val="22"/>
              </w:rPr>
            </w:pPr>
            <w:r>
              <w:rPr>
                <w:sz w:val="22"/>
                <w:szCs w:val="22"/>
              </w:rPr>
              <w:t>3. Accesul se limitează la trasee existente compatibile cu obiectivele de conservare; se evită traversarea directă a sectoarelor sensibile; pot fi instituite restricții spațio-temporale fără amenajări noi.</w:t>
            </w:r>
          </w:p>
          <w:p w14:paraId="12D20E62" w14:textId="77777777" w:rsidR="00F8468E" w:rsidRPr="00BC3E52" w:rsidRDefault="00000000">
            <w:pPr>
              <w:spacing w:after="0" w:line="240" w:lineRule="auto"/>
              <w:jc w:val="both"/>
              <w:rPr>
                <w:sz w:val="22"/>
                <w:szCs w:val="22"/>
              </w:rPr>
            </w:pPr>
            <w:r>
              <w:rPr>
                <w:sz w:val="22"/>
                <w:szCs w:val="22"/>
              </w:rPr>
              <w:t>4. Activitățile recreative care pot produce deranj sau degradări (escaladă, alpinism, parapantă) sunt interzise în sectoarele sensibile; nu sunt permise echipări, ancoraje permanente sau deschideri de trasee noi.</w:t>
            </w:r>
          </w:p>
          <w:p w14:paraId="1F7E77E1" w14:textId="77777777" w:rsidR="00F8468E" w:rsidRPr="00BC3E52" w:rsidRDefault="00000000">
            <w:pPr>
              <w:spacing w:after="0" w:line="240" w:lineRule="auto"/>
              <w:jc w:val="both"/>
              <w:rPr>
                <w:sz w:val="22"/>
                <w:szCs w:val="22"/>
              </w:rPr>
            </w:pPr>
            <w:r>
              <w:rPr>
                <w:sz w:val="22"/>
                <w:szCs w:val="22"/>
              </w:rPr>
              <w:t>5. Sunt interzise extragerea de materiale, amenajările turistice noi, deschiderea de drumuri și orice intervenție care modifică caracterul natural al stâncăriilor.</w:t>
            </w:r>
          </w:p>
          <w:p w14:paraId="51C9C802" w14:textId="77777777" w:rsidR="00F8468E" w:rsidRPr="00BC3E52" w:rsidRDefault="00000000">
            <w:pPr>
              <w:spacing w:after="0" w:line="240" w:lineRule="auto"/>
              <w:jc w:val="both"/>
              <w:rPr>
                <w:sz w:val="22"/>
                <w:szCs w:val="22"/>
              </w:rPr>
            </w:pPr>
            <w:r>
              <w:rPr>
                <w:sz w:val="22"/>
                <w:szCs w:val="22"/>
              </w:rPr>
              <w:t>6. Cercetarea și monitorizarea se realizează prin metode neintruzive, urmărind vegetația specifică, speciile asociate, procesele geomorfologice și presiunile antropice.</w:t>
            </w:r>
          </w:p>
          <w:p w14:paraId="450AC354" w14:textId="58FCBC3A" w:rsidR="00F8468E" w:rsidRPr="00BC3E52" w:rsidRDefault="00000000">
            <w:pPr>
              <w:spacing w:after="0" w:line="240" w:lineRule="auto"/>
              <w:jc w:val="both"/>
              <w:rPr>
                <w:i/>
                <w:iCs/>
                <w:sz w:val="22"/>
                <w:szCs w:val="22"/>
              </w:rPr>
            </w:pPr>
            <w:r>
              <w:rPr>
                <w:b/>
                <w:bCs/>
                <w:i/>
                <w:iCs/>
                <w:sz w:val="22"/>
                <w:szCs w:val="22"/>
              </w:rPr>
              <w:t xml:space="preserve">Obiective și măsuri de management activ pentru habitatele de pajiști </w:t>
            </w:r>
          </w:p>
          <w:p w14:paraId="48F435BF" w14:textId="77777777" w:rsidR="00F8468E" w:rsidRPr="00BC3E52" w:rsidRDefault="00000000">
            <w:pPr>
              <w:spacing w:after="0" w:line="240" w:lineRule="auto"/>
              <w:jc w:val="both"/>
              <w:rPr>
                <w:sz w:val="22"/>
                <w:szCs w:val="22"/>
              </w:rPr>
            </w:pPr>
            <w:r>
              <w:rPr>
                <w:b/>
                <w:bCs/>
                <w:sz w:val="22"/>
                <w:szCs w:val="22"/>
              </w:rPr>
              <w:t>Obiectiv general de conservare</w:t>
            </w:r>
          </w:p>
          <w:p w14:paraId="5BBEBE1F" w14:textId="77777777" w:rsidR="00F8468E" w:rsidRPr="00BC3E52" w:rsidRDefault="00000000">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3F908E04" w14:textId="77777777" w:rsidR="00F8468E" w:rsidRPr="00BC3E52" w:rsidRDefault="00000000">
            <w:pPr>
              <w:spacing w:after="0" w:line="240" w:lineRule="auto"/>
              <w:jc w:val="both"/>
              <w:rPr>
                <w:sz w:val="22"/>
                <w:szCs w:val="22"/>
              </w:rPr>
            </w:pPr>
            <w:r>
              <w:rPr>
                <w:b/>
                <w:bCs/>
                <w:sz w:val="22"/>
                <w:szCs w:val="22"/>
              </w:rPr>
              <w:t>Obiective specifice:</w:t>
            </w:r>
          </w:p>
          <w:p w14:paraId="27A518BB" w14:textId="77777777" w:rsidR="00F8468E" w:rsidRPr="00BC3E52" w:rsidRDefault="00000000">
            <w:pPr>
              <w:spacing w:after="0" w:line="240" w:lineRule="auto"/>
              <w:jc w:val="both"/>
              <w:rPr>
                <w:sz w:val="22"/>
                <w:szCs w:val="22"/>
              </w:rPr>
            </w:pPr>
            <w:r>
              <w:rPr>
                <w:sz w:val="22"/>
                <w:szCs w:val="22"/>
              </w:rPr>
              <w:t>1. Menținerea suprafețelor de pajiști și prevenirea abandonului sau conversiei către alte categorii de folosință.</w:t>
            </w:r>
          </w:p>
          <w:p w14:paraId="03B27948" w14:textId="77777777" w:rsidR="00F8468E" w:rsidRPr="00BC3E52" w:rsidRDefault="00000000">
            <w:pPr>
              <w:spacing w:after="0" w:line="240" w:lineRule="auto"/>
              <w:jc w:val="both"/>
              <w:rPr>
                <w:sz w:val="22"/>
                <w:szCs w:val="22"/>
              </w:rPr>
            </w:pPr>
            <w:r>
              <w:rPr>
                <w:sz w:val="22"/>
                <w:szCs w:val="22"/>
              </w:rPr>
              <w:t>2. Menținerea unei structuri mozaicate favorabile biodiversității.</w:t>
            </w:r>
          </w:p>
          <w:p w14:paraId="70E36D3C" w14:textId="77777777" w:rsidR="00F8468E" w:rsidRPr="00BC3E52" w:rsidRDefault="00000000">
            <w:pPr>
              <w:spacing w:after="0" w:line="240" w:lineRule="auto"/>
              <w:jc w:val="both"/>
              <w:rPr>
                <w:sz w:val="22"/>
                <w:szCs w:val="22"/>
              </w:rPr>
            </w:pPr>
            <w:r>
              <w:rPr>
                <w:sz w:val="22"/>
                <w:szCs w:val="22"/>
              </w:rPr>
              <w:t>3.Evitarea degradării habitatelor prin suprapășunat, subpășunat, compactarea solului și eroziune.</w:t>
            </w:r>
          </w:p>
          <w:p w14:paraId="5FE28BD5" w14:textId="77777777" w:rsidR="00F8468E" w:rsidRPr="00BC3E52" w:rsidRDefault="00000000">
            <w:pPr>
              <w:spacing w:after="0" w:line="240" w:lineRule="auto"/>
              <w:jc w:val="both"/>
              <w:rPr>
                <w:sz w:val="22"/>
                <w:szCs w:val="22"/>
              </w:rPr>
            </w:pPr>
            <w:r>
              <w:rPr>
                <w:sz w:val="22"/>
                <w:szCs w:val="22"/>
              </w:rPr>
              <w:t>4. Limitarea utilizării substanțelor chimice și prevenirea eutrofizării habitatelor.</w:t>
            </w:r>
          </w:p>
          <w:p w14:paraId="111B6018" w14:textId="77777777" w:rsidR="00F8468E" w:rsidRPr="00BC3E52" w:rsidRDefault="00000000">
            <w:pPr>
              <w:spacing w:after="0" w:line="240" w:lineRule="auto"/>
              <w:jc w:val="both"/>
              <w:rPr>
                <w:sz w:val="22"/>
                <w:szCs w:val="22"/>
              </w:rPr>
            </w:pPr>
            <w:r>
              <w:rPr>
                <w:sz w:val="22"/>
                <w:szCs w:val="22"/>
              </w:rPr>
              <w:t>5. Controlul speciilor invazive și limitarea instalării vegetației lemnoase.</w:t>
            </w:r>
          </w:p>
          <w:p w14:paraId="624239E8" w14:textId="77777777" w:rsidR="00F8468E" w:rsidRPr="00BC3E52" w:rsidRDefault="00000000">
            <w:pPr>
              <w:spacing w:after="0" w:line="240" w:lineRule="auto"/>
              <w:jc w:val="both"/>
              <w:rPr>
                <w:sz w:val="22"/>
                <w:szCs w:val="22"/>
              </w:rPr>
            </w:pPr>
            <w:r>
              <w:rPr>
                <w:sz w:val="22"/>
                <w:szCs w:val="22"/>
              </w:rPr>
              <w:lastRenderedPageBreak/>
              <w:t>6. Monitorizarea utilizării habitatelor și adaptarea managementului în funcție de rezultate.</w:t>
            </w:r>
          </w:p>
          <w:p w14:paraId="21B4542C" w14:textId="77777777" w:rsidR="00F8468E" w:rsidRPr="00BC3E52" w:rsidRDefault="00000000">
            <w:pPr>
              <w:spacing w:after="0" w:line="240" w:lineRule="auto"/>
              <w:jc w:val="both"/>
              <w:rPr>
                <w:sz w:val="22"/>
                <w:szCs w:val="22"/>
              </w:rPr>
            </w:pPr>
            <w:r>
              <w:rPr>
                <w:b/>
                <w:bCs/>
                <w:sz w:val="22"/>
                <w:szCs w:val="22"/>
              </w:rPr>
              <w:t>Măsuri de conservare:</w:t>
            </w:r>
          </w:p>
          <w:p w14:paraId="1E0DDC20" w14:textId="77777777" w:rsidR="00F8468E" w:rsidRPr="00BC3E52" w:rsidRDefault="00000000">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14C27DB0" w14:textId="77777777" w:rsidR="00F8468E" w:rsidRPr="00BC3E52" w:rsidRDefault="00000000">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045C760C" w14:textId="77777777" w:rsidR="00F8468E" w:rsidRPr="00BC3E52" w:rsidRDefault="00000000">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6A296B2C" w14:textId="77777777" w:rsidR="00F8468E" w:rsidRPr="00BC3E52" w:rsidRDefault="00000000">
            <w:pPr>
              <w:spacing w:after="0" w:line="240" w:lineRule="auto"/>
              <w:jc w:val="both"/>
              <w:rPr>
                <w:sz w:val="22"/>
                <w:szCs w:val="22"/>
              </w:rPr>
            </w:pPr>
            <w:r>
              <w:rPr>
                <w:sz w:val="22"/>
                <w:szCs w:val="22"/>
              </w:rPr>
              <w:t>4. Cosirea se realizează astfel încât să permită retragerea faunei, menținându-se anual suprafețe-refugiu necosite temporar.</w:t>
            </w:r>
          </w:p>
          <w:p w14:paraId="52015565" w14:textId="77777777" w:rsidR="00F8468E" w:rsidRPr="00BC3E52" w:rsidRDefault="00000000">
            <w:pPr>
              <w:spacing w:after="0" w:line="240" w:lineRule="auto"/>
              <w:jc w:val="both"/>
              <w:rPr>
                <w:sz w:val="22"/>
                <w:szCs w:val="22"/>
              </w:rPr>
            </w:pPr>
            <w:r>
              <w:rPr>
                <w:sz w:val="22"/>
                <w:szCs w:val="22"/>
              </w:rPr>
              <w:t>5. În zonele sensibile lucrările de cosit se realizează cu metode prin care se evită compactarea solului și degradarea microreliefului.</w:t>
            </w:r>
          </w:p>
          <w:p w14:paraId="1835D870" w14:textId="77777777" w:rsidR="00F8468E" w:rsidRPr="00BC3E52" w:rsidRDefault="00000000">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64BD04DF" w14:textId="77777777" w:rsidR="00F8468E" w:rsidRPr="00BC3E52" w:rsidRDefault="00000000">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4270C417" w14:textId="77777777" w:rsidR="00F8468E" w:rsidRPr="00BC3E52" w:rsidRDefault="00000000">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7B1F8177" w14:textId="77777777" w:rsidR="00F8468E" w:rsidRPr="00BC3E52" w:rsidRDefault="00000000">
            <w:pPr>
              <w:spacing w:after="0" w:line="240" w:lineRule="auto"/>
              <w:jc w:val="both"/>
              <w:rPr>
                <w:sz w:val="22"/>
                <w:szCs w:val="22"/>
              </w:rPr>
            </w:pPr>
            <w:r>
              <w:rPr>
                <w:sz w:val="22"/>
                <w:szCs w:val="22"/>
              </w:rPr>
              <w:t>9. Utilizarea fertilizanților chimici și a pesticidelor se realizează în conformitate cu legislația națională în domeniu. Aratul și supraînsămânțarea cu specii alohtone sunt interzise.</w:t>
            </w:r>
          </w:p>
          <w:p w14:paraId="02B6ADA4" w14:textId="77777777" w:rsidR="00F8468E" w:rsidRPr="00BC3E52" w:rsidRDefault="00000000">
            <w:pPr>
              <w:spacing w:after="0" w:line="240" w:lineRule="auto"/>
              <w:jc w:val="both"/>
              <w:rPr>
                <w:sz w:val="22"/>
                <w:szCs w:val="22"/>
              </w:rPr>
            </w:pPr>
            <w:r>
              <w:rPr>
                <w:sz w:val="22"/>
                <w:szCs w:val="22"/>
              </w:rPr>
              <w:t>10. Este recomandată fertilizarea organică tradițională, în cantități moderate și compatibile cu menținerea diversității floristice și a structurii habitatului.</w:t>
            </w:r>
          </w:p>
          <w:p w14:paraId="35302659" w14:textId="77777777" w:rsidR="00F8468E" w:rsidRPr="00BC3E52" w:rsidRDefault="00000000">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133BFFE6" w14:textId="77777777" w:rsidR="00F8468E" w:rsidRPr="00BC3E52" w:rsidRDefault="00000000">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7FD4E3AE" w14:textId="77777777" w:rsidR="00F8468E" w:rsidRPr="00BC3E52" w:rsidRDefault="00000000">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252F9534" w14:textId="77777777" w:rsidR="00F8468E" w:rsidRPr="00BC3E52" w:rsidRDefault="00000000">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2D7BC3A2" w14:textId="77777777" w:rsidR="00F8468E" w:rsidRPr="00BC3E52" w:rsidRDefault="00000000">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000CEC3B" w14:textId="77777777" w:rsidR="00F8468E" w:rsidRPr="00BC3E52" w:rsidRDefault="00000000">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0ACF46C3" w14:textId="77777777" w:rsidR="00F8468E" w:rsidRPr="00BC3E52" w:rsidRDefault="00000000">
            <w:pPr>
              <w:spacing w:after="0" w:line="240" w:lineRule="auto"/>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4CDA6A93" w14:textId="7614E414" w:rsidR="00F8468E" w:rsidRPr="00BC3E52" w:rsidRDefault="00000000">
            <w:pPr>
              <w:spacing w:after="0" w:line="240" w:lineRule="auto"/>
              <w:jc w:val="both"/>
              <w:rPr>
                <w:b/>
                <w:bCs/>
                <w:i/>
                <w:iCs/>
                <w:sz w:val="22"/>
                <w:szCs w:val="22"/>
              </w:rPr>
            </w:pPr>
            <w:r>
              <w:rPr>
                <w:b/>
                <w:bCs/>
                <w:i/>
                <w:iCs/>
                <w:sz w:val="22"/>
                <w:szCs w:val="22"/>
              </w:rPr>
              <w:t xml:space="preserve">Obiective și măsuri de non intervenție pentru habitatele de tufărișuri</w:t>
            </w:r>
          </w:p>
          <w:p w14:paraId="723778B0" w14:textId="77777777" w:rsidR="00F8468E" w:rsidRPr="00BC3E52" w:rsidRDefault="00000000">
            <w:pPr>
              <w:spacing w:after="0" w:line="240" w:lineRule="auto"/>
              <w:jc w:val="both"/>
              <w:rPr>
                <w:b/>
                <w:bCs/>
                <w:sz w:val="22"/>
                <w:szCs w:val="22"/>
              </w:rPr>
            </w:pPr>
            <w:r>
              <w:rPr>
                <w:b/>
                <w:bCs/>
                <w:sz w:val="22"/>
                <w:szCs w:val="22"/>
              </w:rPr>
              <w:t>Obiectiv de conservare</w:t>
            </w:r>
          </w:p>
          <w:p w14:paraId="551DE628" w14:textId="77777777" w:rsidR="00F8468E" w:rsidRPr="00BC3E52" w:rsidRDefault="00000000">
            <w:pPr>
              <w:spacing w:after="0" w:line="240" w:lineRule="auto"/>
              <w:jc w:val="both"/>
              <w:rPr>
                <w:sz w:val="22"/>
                <w:szCs w:val="22"/>
              </w:rPr>
            </w:pPr>
            <w:r>
              <w:rPr>
                <w:sz w:val="22"/>
                <w:szCs w:val="22"/>
              </w:rPr>
              <w:lastRenderedPageBreak/>
              <w:t>Menținerea proceselor naturale de evoluție și regenerare a ecosistemelor de tufărișuri și a mozaicurilor asociate, prin conservarea structurii habitatului, limitarea presiunilor antropice și evitarea intervențiilor care modifică dinamica naturală a vegetației.</w:t>
            </w:r>
          </w:p>
          <w:p w14:paraId="77136DDC" w14:textId="77777777" w:rsidR="00F8468E" w:rsidRPr="00BC3E52" w:rsidRDefault="00000000">
            <w:pPr>
              <w:spacing w:after="0" w:line="240" w:lineRule="auto"/>
              <w:jc w:val="both"/>
              <w:rPr>
                <w:b/>
                <w:bCs/>
                <w:sz w:val="22"/>
                <w:szCs w:val="22"/>
              </w:rPr>
            </w:pPr>
            <w:r>
              <w:rPr>
                <w:b/>
                <w:bCs/>
                <w:sz w:val="22"/>
                <w:szCs w:val="22"/>
              </w:rPr>
              <w:t>Obiective specifice</w:t>
            </w:r>
          </w:p>
          <w:p w14:paraId="3F6A8F40" w14:textId="77777777" w:rsidR="00F8468E" w:rsidRPr="00BC3E52" w:rsidRDefault="00000000">
            <w:pPr>
              <w:spacing w:after="0" w:line="240" w:lineRule="auto"/>
              <w:jc w:val="both"/>
              <w:rPr>
                <w:sz w:val="22"/>
                <w:szCs w:val="22"/>
              </w:rPr>
            </w:pPr>
            <w:r>
              <w:rPr>
                <w:sz w:val="22"/>
                <w:szCs w:val="22"/>
              </w:rPr>
              <w:t>• O1. Menținerea structurii și funcțiilor naturale ale habitatului, fără fragmentare sau transformări antropice.</w:t>
            </w:r>
          </w:p>
          <w:p w14:paraId="76066DAD" w14:textId="77777777" w:rsidR="00F8468E" w:rsidRPr="00BC3E52" w:rsidRDefault="00000000">
            <w:pPr>
              <w:spacing w:after="0" w:line="240" w:lineRule="auto"/>
              <w:jc w:val="both"/>
              <w:rPr>
                <w:sz w:val="22"/>
                <w:szCs w:val="22"/>
              </w:rPr>
            </w:pPr>
            <w:r>
              <w:rPr>
                <w:sz w:val="22"/>
                <w:szCs w:val="22"/>
              </w:rPr>
              <w:t>• O2. Conservarea proceselor naturale de regenerare, succesiune și evoluție a vegetației.</w:t>
            </w:r>
          </w:p>
          <w:p w14:paraId="6FAA8779" w14:textId="77777777" w:rsidR="00F8468E" w:rsidRPr="00BC3E52" w:rsidRDefault="00000000">
            <w:pPr>
              <w:spacing w:after="0" w:line="240" w:lineRule="auto"/>
              <w:jc w:val="both"/>
              <w:rPr>
                <w:sz w:val="22"/>
                <w:szCs w:val="22"/>
              </w:rPr>
            </w:pPr>
            <w:r>
              <w:rPr>
                <w:sz w:val="22"/>
                <w:szCs w:val="22"/>
              </w:rPr>
              <w:t>• O3. Menținerea condițiilor favorabile speciilor de floră și faună caracteristice habitatului.</w:t>
            </w:r>
          </w:p>
          <w:p w14:paraId="7C1C1015" w14:textId="77777777" w:rsidR="00F8468E" w:rsidRPr="00BC3E52" w:rsidRDefault="00000000">
            <w:pPr>
              <w:spacing w:after="0" w:line="240" w:lineRule="auto"/>
              <w:jc w:val="both"/>
              <w:rPr>
                <w:sz w:val="22"/>
                <w:szCs w:val="22"/>
              </w:rPr>
            </w:pPr>
            <w:r>
              <w:rPr>
                <w:sz w:val="22"/>
                <w:szCs w:val="22"/>
              </w:rPr>
              <w:t>• O4. Limitarea presiunilor antropice care pot conduce la degradarea habitatului.</w:t>
            </w:r>
          </w:p>
          <w:p w14:paraId="5BA201D2" w14:textId="77777777" w:rsidR="00F8468E" w:rsidRPr="00BC3E52" w:rsidRDefault="00000000">
            <w:pPr>
              <w:spacing w:after="0" w:line="240" w:lineRule="auto"/>
              <w:jc w:val="both"/>
              <w:rPr>
                <w:sz w:val="22"/>
                <w:szCs w:val="22"/>
              </w:rPr>
            </w:pPr>
            <w:r>
              <w:rPr>
                <w:sz w:val="22"/>
                <w:szCs w:val="22"/>
              </w:rPr>
              <w:t>• O5. Prevenirea instalării și extinderii speciilor alohtone invazive.</w:t>
            </w:r>
          </w:p>
          <w:p w14:paraId="712CA96E" w14:textId="77777777" w:rsidR="00F8468E" w:rsidRPr="00BC3E52" w:rsidRDefault="00000000">
            <w:pPr>
              <w:spacing w:after="0" w:line="240" w:lineRule="auto"/>
              <w:jc w:val="both"/>
              <w:rPr>
                <w:b/>
                <w:bCs/>
                <w:sz w:val="22"/>
                <w:szCs w:val="22"/>
              </w:rPr>
            </w:pPr>
            <w:r>
              <w:rPr>
                <w:b/>
                <w:bCs/>
                <w:sz w:val="22"/>
                <w:szCs w:val="22"/>
              </w:rPr>
              <w:t>Măsuri de conservare</w:t>
            </w:r>
          </w:p>
          <w:p w14:paraId="596CE07D" w14:textId="77777777" w:rsidR="00F8468E" w:rsidRPr="00BC3E52" w:rsidRDefault="00000000">
            <w:pPr>
              <w:spacing w:after="0" w:line="240" w:lineRule="auto"/>
              <w:jc w:val="both"/>
              <w:rPr>
                <w:sz w:val="22"/>
                <w:szCs w:val="22"/>
              </w:rPr>
            </w:pPr>
            <w:r>
              <w:rPr>
                <w:sz w:val="22"/>
                <w:szCs w:val="22"/>
              </w:rPr>
              <w:t>1. Menținerea habitatului în stare naturală</w:t>
            </w:r>
          </w:p>
          <w:p w14:paraId="40ECFB3E" w14:textId="77777777" w:rsidR="00F8468E" w:rsidRPr="00BC3E52" w:rsidRDefault="00000000">
            <w:pPr>
              <w:spacing w:after="0" w:line="240" w:lineRule="auto"/>
              <w:jc w:val="both"/>
              <w:rPr>
                <w:sz w:val="22"/>
                <w:szCs w:val="22"/>
              </w:rPr>
            </w:pPr>
            <w:r>
              <w:rPr>
                <w:sz w:val="22"/>
                <w:szCs w:val="22"/>
              </w:rPr>
              <w:t>Se interzic intervențiile care modifică structura, compoziția sau dinamica naturală a vegetației, inclusiv defrișările, curățirile, răririle, nivelările terenului sau alte lucrări care pot conduce la fragmentarea ori simplificarea habitatului.</w:t>
            </w:r>
          </w:p>
          <w:p w14:paraId="5E6F5F93" w14:textId="77777777" w:rsidR="00F8468E" w:rsidRPr="00BC3E52" w:rsidRDefault="00000000">
            <w:pPr>
              <w:spacing w:after="0" w:line="240" w:lineRule="auto"/>
              <w:jc w:val="both"/>
              <w:rPr>
                <w:sz w:val="22"/>
                <w:szCs w:val="22"/>
              </w:rPr>
            </w:pPr>
            <w:r>
              <w:rPr>
                <w:sz w:val="22"/>
                <w:szCs w:val="22"/>
              </w:rPr>
              <w:t>2. Menținerea proceselor naturale</w:t>
            </w:r>
          </w:p>
          <w:p w14:paraId="71B27360" w14:textId="77777777" w:rsidR="00F8468E" w:rsidRPr="00BC3E52" w:rsidRDefault="00000000">
            <w:pPr>
              <w:spacing w:after="0" w:line="240" w:lineRule="auto"/>
              <w:jc w:val="both"/>
              <w:rPr>
                <w:sz w:val="22"/>
                <w:szCs w:val="22"/>
              </w:rPr>
            </w:pPr>
            <w:r>
              <w:rPr>
                <w:sz w:val="22"/>
                <w:szCs w:val="22"/>
              </w:rPr>
              <w:t>Regenerarea, succesiunea și evoluția vegetației se desfășoară în mod natural, fără intervenții de gestionare a structurii habitatului.</w:t>
            </w:r>
          </w:p>
          <w:p w14:paraId="66011612" w14:textId="77777777" w:rsidR="00F8468E" w:rsidRPr="00BC3E52" w:rsidRDefault="00000000">
            <w:pPr>
              <w:spacing w:after="0" w:line="240" w:lineRule="auto"/>
              <w:jc w:val="both"/>
              <w:rPr>
                <w:sz w:val="22"/>
                <w:szCs w:val="22"/>
              </w:rPr>
            </w:pPr>
            <w:r>
              <w:rPr>
                <w:sz w:val="22"/>
                <w:szCs w:val="22"/>
              </w:rPr>
              <w:t>3. Controlul speciilor alohtone invazive</w:t>
            </w:r>
          </w:p>
          <w:p w14:paraId="52B89577" w14:textId="77777777" w:rsidR="00F8468E" w:rsidRPr="00BC3E52" w:rsidRDefault="00000000">
            <w:pPr>
              <w:spacing w:after="0" w:line="240" w:lineRule="auto"/>
              <w:jc w:val="both"/>
              <w:rPr>
                <w:sz w:val="22"/>
                <w:szCs w:val="22"/>
              </w:rPr>
            </w:pPr>
            <w:r>
              <w:rPr>
                <w:sz w:val="22"/>
                <w:szCs w:val="22"/>
              </w:rPr>
              <w:t>Se monitorizează și se limitează extinderea speciilor alohtone invazive care pot afecta structura și funcțiile habitatului, prin măsuri compatibile cu obiectivele de conservare și cu prevederile legale</w:t>
            </w:r>
          </w:p>
          <w:p w14:paraId="0E4AE9C6" w14:textId="77777777" w:rsidR="00F8468E" w:rsidRPr="00BC3E52" w:rsidRDefault="00000000">
            <w:pPr>
              <w:spacing w:after="0" w:line="240" w:lineRule="auto"/>
              <w:jc w:val="both"/>
              <w:rPr>
                <w:sz w:val="22"/>
                <w:szCs w:val="22"/>
              </w:rPr>
            </w:pPr>
            <w:r>
              <w:rPr>
                <w:sz w:val="22"/>
                <w:szCs w:val="22"/>
              </w:rPr>
              <w:t>4. Monitorizare</w:t>
            </w:r>
          </w:p>
          <w:p w14:paraId="6AF707DA" w14:textId="77777777" w:rsidR="00F8468E" w:rsidRPr="00BC3E52" w:rsidRDefault="00000000">
            <w:pPr>
              <w:spacing w:after="0" w:line="240" w:lineRule="auto"/>
              <w:jc w:val="both"/>
              <w:rPr>
                <w:sz w:val="22"/>
                <w:szCs w:val="22"/>
              </w:rPr>
            </w:pPr>
            <w:r>
              <w:rPr>
                <w:sz w:val="22"/>
                <w:szCs w:val="22"/>
              </w:rPr>
              <w:t>Se monitorizează periodic starea habitatului, evoluția vegetației, prezența speciilor invazive și intensitatea presiunilor antropice, pentru evaluarea stării de conservare și identificarea eventualelor riscuri.</w:t>
            </w:r>
          </w:p>
          <w:p w14:paraId="21F51582" w14:textId="77777777" w:rsidR="00F8468E" w:rsidRPr="00BC3E52" w:rsidRDefault="00000000">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F8468E" w14:paraId="34576EFC" w14:textId="77777777">
        <w:tc>
          <w:tcPr>
            <w:tcW w:w="2175" w:type="dxa"/>
            <w:tcBorders>
              <w:top w:val="single" w:sz="6" w:space="0" w:color="000000"/>
              <w:left w:val="single" w:sz="6" w:space="0" w:color="000000"/>
              <w:bottom w:val="single" w:sz="6" w:space="0" w:color="000000"/>
              <w:right w:val="single" w:sz="6" w:space="0" w:color="000000"/>
            </w:tcBorders>
          </w:tcPr>
          <w:p w14:paraId="01DFFAF6" w14:textId="77777777" w:rsidR="00F8468E" w:rsidRDefault="00000000">
            <w:pPr>
              <w:spacing w:after="0" w:line="240" w:lineRule="auto"/>
              <w:rPr>
                <w:sz w:val="22"/>
                <w:szCs w:val="22"/>
              </w:rPr>
            </w:pPr>
            <w:r>
              <w:rPr>
                <w:sz w:val="22"/>
                <w:szCs w:val="22"/>
              </w:rPr>
              <w:lastRenderedPageBreak/>
              <w:t>Tipul de proprietate</w:t>
            </w:r>
          </w:p>
        </w:tc>
        <w:tc>
          <w:tcPr>
            <w:tcW w:w="6795" w:type="dxa"/>
            <w:tcBorders>
              <w:top w:val="single" w:sz="6" w:space="0" w:color="000000"/>
              <w:left w:val="single" w:sz="6" w:space="0" w:color="000000"/>
              <w:bottom w:val="single" w:sz="6" w:space="0" w:color="000000"/>
              <w:right w:val="single" w:sz="6" w:space="0" w:color="000000"/>
            </w:tcBorders>
          </w:tcPr>
          <w:p w14:paraId="08AB7295" w14:textId="77777777" w:rsidR="00F8468E" w:rsidRPr="00BC3E52" w:rsidRDefault="00000000">
            <w:pPr>
              <w:spacing w:after="0" w:line="240" w:lineRule="auto"/>
              <w:rPr>
                <w:sz w:val="22"/>
                <w:szCs w:val="22"/>
              </w:rPr>
            </w:pPr>
            <w:r>
              <w:rPr>
                <w:sz w:val="22"/>
                <w:szCs w:val="22"/>
              </w:rPr>
              <w:t>Publică și privată</w:t>
            </w:r>
          </w:p>
        </w:tc>
      </w:tr>
    </w:tbl>
    <w:p w14:paraId="19499481" w14:textId="77777777" w:rsidR="00F8468E" w:rsidRDefault="00F8468E">
      <w:pPr>
        <w:spacing w:after="0" w:line="240" w:lineRule="auto"/>
        <w:rPr>
          <w:b/>
          <w:bCs/>
          <w:sz w:val="22"/>
          <w:szCs w:val="22"/>
        </w:rPr>
      </w:pPr>
    </w:p>
    <w:p w14:paraId="44D6ADA5" w14:textId="77777777" w:rsidR="00F8468E" w:rsidRDefault="00000000">
      <w:pPr>
        <w:spacing w:after="0" w:line="240" w:lineRule="auto"/>
        <w:rPr>
          <w:b/>
          <w:bCs/>
          <w:sz w:val="22"/>
          <w:szCs w:val="22"/>
        </w:rPr>
      </w:pPr>
      <w:r>
        <w:rPr>
          <w:b/>
          <w:bCs/>
          <w:sz w:val="22"/>
          <w:szCs w:val="22"/>
        </w:rPr>
        <w:lastRenderedPageBreak/>
        <w:t>3.2.4. Zona Prioritară pentru Biodiversitate nr. 4</w:t>
      </w:r>
    </w:p>
    <w:p w14:paraId="36D2D0B9" w14:textId="77777777" w:rsidR="00F8468E" w:rsidRDefault="00000000">
      <w:pPr>
        <w:spacing w:after="0" w:line="240" w:lineRule="auto"/>
        <w:rPr>
          <w:sz w:val="22"/>
          <w:szCs w:val="22"/>
        </w:rPr>
      </w:pPr>
      <w:r>
        <w:rPr>
          <w:b/>
          <w:bCs/>
          <w:sz w:val="22"/>
          <w:szCs w:val="22"/>
        </w:rPr>
        <w:t>3.2.4.1. Cod Zona Prioritară pentru Biodiversitate nr. 4</w:t>
      </w:r>
    </w:p>
    <w:p w14:paraId="509E1FB6"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ZPB4</w:t>
      </w:r>
    </w:p>
    <w:p w14:paraId="5D336AD2" w14:textId="77777777" w:rsidR="00F8468E" w:rsidRDefault="00000000">
      <w:pPr>
        <w:rPr>
          <w:sz w:val="22"/>
          <w:szCs w:val="22"/>
        </w:rPr>
      </w:pPr>
      <w:r>
        <w:rPr>
          <w:b/>
          <w:bCs/>
          <w:sz w:val="22"/>
          <w:szCs w:val="22"/>
        </w:rPr>
        <w:t>3.2.4.2. Detalii privind Zona Prioritară pentru Biodiversitate nr. 4</w:t>
      </w:r>
    </w:p>
    <w:p w14:paraId="1895F519" w14:textId="77777777" w:rsidR="00F8468E" w:rsidRDefault="00000000">
      <w:pPr>
        <w:rPr>
          <w:sz w:val="22"/>
          <w:szCs w:val="22"/>
        </w:rPr>
      </w:pPr>
      <w:r>
        <w:rPr>
          <w:sz w:val="22"/>
          <w:szCs w:val="22"/>
        </w:rPr>
        <w:t>Suprafața totală a ZPB (ha)</w:t>
      </w:r>
    </w:p>
    <w:p w14:paraId="4BE88EC2" w14:textId="133F4BEC" w:rsidR="00F8468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177,18</w:t>
      </w:r>
    </w:p>
    <w:p w14:paraId="33B977AD" w14:textId="77777777" w:rsidR="00F8468E" w:rsidRDefault="00000000">
      <w:pPr>
        <w:spacing w:after="0" w:line="240" w:lineRule="auto"/>
        <w:rPr>
          <w:sz w:val="22"/>
          <w:szCs w:val="22"/>
        </w:rPr>
      </w:pPr>
      <w:r>
        <w:rPr>
          <w:sz w:val="22"/>
          <w:szCs w:val="22"/>
        </w:rPr>
        <w:t>Documente relevante în raport cu ZPB</w:t>
      </w:r>
    </w:p>
    <w:p w14:paraId="6D310176"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Hotărârea Guvernului nr. 2151/2004 privind instituirea regimului de arie naturală protejată pentru noi zone: RONPA0848 Buila – Vânturarița, </w:t>
      </w:r>
    </w:p>
    <w:p w14:paraId="0C11EF00"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270A9277"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5BA1B34C"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lastRenderedPageBreak/>
        <w:t>Ordinul ministrului mediului, apelor și pădurilor nr. 3400 din 29.12.2025 privind aprobarea Planului de management integrat al Parcului Național Buila-Vânturarița, al siturilor ROSAC0015 Buila-Vânturarița și ROSPA0025 Cozia-Buila-Vânturarița, precum și al ariilor naturale protejate de interes național incluse în acestea (RONPA0825 Pădurea Valea Cheii, RONPA0821 Muntele Stogu, RONPA0800 Peștera Caprelor, RONPA0802 Peștera Liliecilor, RONPA0803 Peștera Munteanu-Murgoci, RONPA0804  Peștera Pagodelor, RONPA0805 Peștera Rac, RONPA0806 Peștera Valea Bistrița, RONPA0807 Peștera cu Lac, RONPA0808 Peștera cu Perle, RONPA0809 Peștera Arnăuților, RONPA0810 Peștera Clopot).</w:t>
      </w:r>
    </w:p>
    <w:p w14:paraId="6568632B" w14:textId="77777777" w:rsidR="00F8468E" w:rsidRDefault="00F8468E">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p>
    <w:p w14:paraId="70B14C6C" w14:textId="77777777" w:rsidR="00F8468E" w:rsidRDefault="00F8468E">
      <w:pPr>
        <w:rPr>
          <w:sz w:val="22"/>
          <w:szCs w:val="22"/>
        </w:rPr>
      </w:pPr>
    </w:p>
    <w:p w14:paraId="5CCDC956" w14:textId="77777777" w:rsidR="00F8468E" w:rsidRDefault="00F8468E">
      <w:pPr>
        <w:rPr>
          <w:sz w:val="22"/>
          <w:szCs w:val="22"/>
        </w:rPr>
      </w:pPr>
    </w:p>
    <w:p w14:paraId="5DB1DD0E" w14:textId="77777777" w:rsidR="00F8468E" w:rsidRDefault="00000000">
      <w:pPr>
        <w:rPr>
          <w:sz w:val="22"/>
          <w:szCs w:val="22"/>
        </w:rPr>
      </w:pPr>
      <w:r>
        <w:rPr>
          <w:sz w:val="22"/>
          <w:szCs w:val="22"/>
        </w:rPr>
        <w:t>Informația ecologică</w:t>
      </w:r>
    </w:p>
    <w:tbl>
      <w:tblPr>
        <w:tblStyle w:val="a9"/>
        <w:tblW w:w="8970" w:type="dxa"/>
        <w:tblInd w:w="10" w:type="dxa"/>
        <w:tblLayout w:type="fixed"/>
        <w:tblLook w:val="0400" w:firstRow="0" w:lastRow="0" w:firstColumn="0" w:lastColumn="0" w:noHBand="0" w:noVBand="1"/>
      </w:tblPr>
      <w:tblGrid>
        <w:gridCol w:w="2115"/>
        <w:gridCol w:w="6855"/>
      </w:tblGrid>
      <w:tr w:rsidR="00F8468E" w14:paraId="20E63702" w14:textId="77777777">
        <w:tc>
          <w:tcPr>
            <w:tcW w:w="2115" w:type="dxa"/>
            <w:tcBorders>
              <w:top w:val="single" w:sz="6" w:space="0" w:color="000000"/>
              <w:left w:val="single" w:sz="6" w:space="0" w:color="000000"/>
              <w:bottom w:val="single" w:sz="6" w:space="0" w:color="000000"/>
              <w:right w:val="single" w:sz="6" w:space="0" w:color="000000"/>
            </w:tcBorders>
          </w:tcPr>
          <w:p w14:paraId="0B7A42BF" w14:textId="77777777" w:rsidR="00F8468E" w:rsidRDefault="00000000">
            <w:pPr>
              <w:spacing w:after="0"/>
              <w:rPr>
                <w:sz w:val="22"/>
                <w:szCs w:val="22"/>
              </w:rPr>
            </w:pPr>
            <w:r>
              <w:rPr>
                <w:b/>
                <w:bCs/>
                <w:sz w:val="22"/>
                <w:szCs w:val="22"/>
              </w:rPr>
              <w:t>Informația ecologică</w:t>
            </w:r>
          </w:p>
        </w:tc>
        <w:tc>
          <w:tcPr>
            <w:tcW w:w="6855" w:type="dxa"/>
            <w:tcBorders>
              <w:top w:val="single" w:sz="6" w:space="0" w:color="000000"/>
              <w:left w:val="single" w:sz="6" w:space="0" w:color="000000"/>
              <w:bottom w:val="single" w:sz="6" w:space="0" w:color="000000"/>
              <w:right w:val="single" w:sz="6" w:space="0" w:color="000000"/>
            </w:tcBorders>
          </w:tcPr>
          <w:p w14:paraId="6C5F5900" w14:textId="77777777" w:rsidR="00F8468E" w:rsidRDefault="00000000">
            <w:pPr>
              <w:spacing w:after="0"/>
              <w:rPr>
                <w:sz w:val="22"/>
                <w:szCs w:val="22"/>
              </w:rPr>
            </w:pPr>
            <w:r>
              <w:rPr>
                <w:b/>
                <w:bCs/>
                <w:sz w:val="22"/>
                <w:szCs w:val="22"/>
              </w:rPr>
              <w:t>Descriere</w:t>
            </w:r>
          </w:p>
        </w:tc>
      </w:tr>
      <w:tr w:rsidR="00F8468E" w14:paraId="6572FEA9" w14:textId="77777777">
        <w:tc>
          <w:tcPr>
            <w:tcW w:w="2115" w:type="dxa"/>
            <w:tcBorders>
              <w:top w:val="single" w:sz="6" w:space="0" w:color="000000"/>
              <w:left w:val="single" w:sz="6" w:space="0" w:color="000000"/>
              <w:bottom w:val="single" w:sz="6" w:space="0" w:color="000000"/>
              <w:right w:val="single" w:sz="6" w:space="0" w:color="000000"/>
            </w:tcBorders>
          </w:tcPr>
          <w:p w14:paraId="3AD911AE" w14:textId="77777777" w:rsidR="00F8468E" w:rsidRDefault="00000000">
            <w:pPr>
              <w:spacing w:after="0"/>
              <w:rPr>
                <w:sz w:val="22"/>
                <w:szCs w:val="22"/>
              </w:rPr>
            </w:pPr>
            <w:r>
              <w:rPr>
                <w:sz w:val="22"/>
                <w:szCs w:val="22"/>
              </w:rPr>
              <w:t>Habitate de interes comunitar sau de interes național</w:t>
            </w:r>
          </w:p>
        </w:tc>
        <w:tc>
          <w:tcPr>
            <w:tcW w:w="6855" w:type="dxa"/>
            <w:tcBorders>
              <w:top w:val="single" w:sz="6" w:space="0" w:color="000000"/>
              <w:left w:val="single" w:sz="6" w:space="0" w:color="000000"/>
              <w:bottom w:val="single" w:sz="6" w:space="0" w:color="000000"/>
              <w:right w:val="single" w:sz="6" w:space="0" w:color="000000"/>
            </w:tcBorders>
          </w:tcPr>
          <w:p w14:paraId="348824C4" w14:textId="77777777" w:rsidR="00F8468E" w:rsidRDefault="00000000">
            <w:pPr>
              <w:spacing w:after="0"/>
              <w:jc w:val="both"/>
              <w:rPr>
                <w:b/>
                <w:bCs/>
                <w:sz w:val="22"/>
                <w:szCs w:val="22"/>
              </w:rPr>
            </w:pPr>
            <w:r>
              <w:rPr>
                <w:b/>
                <w:bCs/>
                <w:i/>
                <w:iCs/>
                <w:sz w:val="22"/>
                <w:szCs w:val="22"/>
              </w:rPr>
              <w:t>Habitate de păduri temperate europene:</w:t>
            </w:r>
          </w:p>
          <w:p w14:paraId="65F743E6" w14:textId="77777777" w:rsidR="00F8468E" w:rsidRDefault="00000000">
            <w:pPr>
              <w:spacing w:after="0"/>
              <w:jc w:val="both"/>
              <w:rPr>
                <w:sz w:val="22"/>
                <w:szCs w:val="22"/>
              </w:rPr>
            </w:pPr>
            <w:r>
              <w:rPr>
                <w:i/>
                <w:iCs/>
                <w:sz w:val="22"/>
                <w:szCs w:val="22"/>
              </w:rPr>
              <w:t>9110 Păduri de fag de tip Luzulo-Fagetum;</w:t>
            </w:r>
          </w:p>
          <w:p w14:paraId="59F4C072" w14:textId="77777777" w:rsidR="00F8468E" w:rsidRDefault="00000000">
            <w:pPr>
              <w:spacing w:after="0"/>
              <w:jc w:val="both"/>
              <w:rPr>
                <w:i/>
                <w:iCs/>
                <w:sz w:val="22"/>
                <w:szCs w:val="22"/>
              </w:rPr>
            </w:pPr>
            <w:r>
              <w:rPr>
                <w:i/>
                <w:iCs/>
                <w:sz w:val="22"/>
                <w:szCs w:val="22"/>
              </w:rPr>
              <w:t>9130 - Păduri de fag de tip Asperulo-Fagetum</w:t>
            </w:r>
          </w:p>
          <w:p w14:paraId="1D87B2DA" w14:textId="77777777" w:rsidR="00F8468E" w:rsidRDefault="00000000">
            <w:pPr>
              <w:spacing w:after="0"/>
              <w:jc w:val="both"/>
              <w:rPr>
                <w:i/>
                <w:iCs/>
                <w:sz w:val="22"/>
                <w:szCs w:val="22"/>
              </w:rPr>
            </w:pPr>
            <w:r>
              <w:rPr>
                <w:i/>
                <w:iCs/>
                <w:sz w:val="22"/>
                <w:szCs w:val="22"/>
              </w:rPr>
              <w:t>9150 Păduri medio-europene de fag din Cephalanthero-Fagion</w:t>
            </w:r>
          </w:p>
          <w:p w14:paraId="79E51C13" w14:textId="77777777" w:rsidR="00F8468E" w:rsidRDefault="00000000">
            <w:pPr>
              <w:spacing w:after="0"/>
              <w:jc w:val="both"/>
              <w:rPr>
                <w:i/>
                <w:iCs/>
                <w:sz w:val="22"/>
                <w:szCs w:val="22"/>
              </w:rPr>
            </w:pPr>
            <w:r>
              <w:rPr>
                <w:i/>
                <w:iCs/>
                <w:sz w:val="22"/>
                <w:szCs w:val="22"/>
              </w:rPr>
              <w:t xml:space="preserve">91V0 Păduri dacice de fag - Symphyto-Fagion; </w:t>
            </w:r>
          </w:p>
        </w:tc>
      </w:tr>
      <w:tr w:rsidR="00F8468E" w14:paraId="22A461D9" w14:textId="77777777">
        <w:tc>
          <w:tcPr>
            <w:tcW w:w="2115" w:type="dxa"/>
            <w:tcBorders>
              <w:top w:val="single" w:sz="6" w:space="0" w:color="000000"/>
              <w:left w:val="single" w:sz="6" w:space="0" w:color="000000"/>
              <w:bottom w:val="single" w:sz="6" w:space="0" w:color="000000"/>
              <w:right w:val="single" w:sz="6" w:space="0" w:color="000000"/>
            </w:tcBorders>
          </w:tcPr>
          <w:p w14:paraId="07A079AE" w14:textId="77777777" w:rsidR="00F8468E" w:rsidRDefault="00000000">
            <w:pPr>
              <w:spacing w:after="0"/>
              <w:rPr>
                <w:sz w:val="22"/>
                <w:szCs w:val="22"/>
              </w:rPr>
            </w:pPr>
            <w:r>
              <w:rPr>
                <w:sz w:val="22"/>
                <w:szCs w:val="22"/>
              </w:rPr>
              <w:t>Specii</w:t>
            </w:r>
          </w:p>
        </w:tc>
        <w:tc>
          <w:tcPr>
            <w:tcW w:w="6855" w:type="dxa"/>
            <w:tcBorders>
              <w:top w:val="single" w:sz="6" w:space="0" w:color="000000"/>
              <w:left w:val="single" w:sz="6" w:space="0" w:color="000000"/>
              <w:bottom w:val="single" w:sz="6" w:space="0" w:color="000000"/>
              <w:right w:val="single" w:sz="6" w:space="0" w:color="000000"/>
            </w:tcBorders>
          </w:tcPr>
          <w:p w14:paraId="3268CB59" w14:textId="77777777" w:rsidR="00F8468E" w:rsidRDefault="00000000">
            <w:pPr>
              <w:spacing w:after="0"/>
              <w:rPr>
                <w:b/>
                <w:bCs/>
                <w:sz w:val="22"/>
                <w:szCs w:val="22"/>
              </w:rPr>
            </w:pPr>
            <w:r>
              <w:rPr>
                <w:b/>
                <w:bCs/>
                <w:sz w:val="22"/>
                <w:szCs w:val="22"/>
              </w:rPr>
              <w:t>Mamifere:</w:t>
            </w:r>
          </w:p>
          <w:p w14:paraId="794DE594" w14:textId="77777777" w:rsidR="00F8468E" w:rsidRDefault="00000000">
            <w:pPr>
              <w:spacing w:after="0"/>
              <w:rPr>
                <w:i/>
                <w:iCs/>
                <w:sz w:val="22"/>
                <w:szCs w:val="22"/>
              </w:rPr>
            </w:pPr>
            <w:r>
              <w:rPr>
                <w:i/>
                <w:iCs/>
                <w:sz w:val="22"/>
                <w:szCs w:val="22"/>
              </w:rPr>
              <w:t>1354 Ursus arctos</w:t>
            </w:r>
          </w:p>
          <w:p w14:paraId="3C6D4D36" w14:textId="77777777" w:rsidR="00F8468E" w:rsidRDefault="00000000">
            <w:pPr>
              <w:spacing w:after="0"/>
              <w:rPr>
                <w:i/>
                <w:iCs/>
                <w:sz w:val="22"/>
                <w:szCs w:val="22"/>
              </w:rPr>
            </w:pPr>
            <w:r>
              <w:rPr>
                <w:i/>
                <w:iCs/>
                <w:sz w:val="22"/>
                <w:szCs w:val="22"/>
              </w:rPr>
              <w:t>1361 Lynx lynx</w:t>
            </w:r>
          </w:p>
          <w:p w14:paraId="4837E091" w14:textId="77777777" w:rsidR="00F8468E" w:rsidRDefault="00000000">
            <w:pPr>
              <w:spacing w:after="0"/>
              <w:rPr>
                <w:i/>
                <w:iCs/>
                <w:sz w:val="22"/>
                <w:szCs w:val="22"/>
              </w:rPr>
            </w:pPr>
            <w:r>
              <w:rPr>
                <w:i/>
                <w:iCs/>
                <w:sz w:val="22"/>
                <w:szCs w:val="22"/>
              </w:rPr>
              <w:t>1352 Canis lupus</w:t>
            </w:r>
          </w:p>
          <w:p w14:paraId="22AEED40" w14:textId="77777777" w:rsidR="00F8468E" w:rsidRDefault="00000000">
            <w:pPr>
              <w:spacing w:after="0"/>
              <w:rPr>
                <w:i/>
                <w:iCs/>
                <w:sz w:val="22"/>
                <w:szCs w:val="22"/>
              </w:rPr>
            </w:pPr>
            <w:r>
              <w:rPr>
                <w:i/>
                <w:iCs/>
                <w:sz w:val="22"/>
                <w:szCs w:val="22"/>
              </w:rPr>
              <w:t>1369 Rupicapra rupicapra</w:t>
            </w:r>
          </w:p>
          <w:p w14:paraId="2BD06A2C" w14:textId="77777777" w:rsidR="00F8468E" w:rsidRDefault="00000000">
            <w:pPr>
              <w:spacing w:after="0"/>
              <w:rPr>
                <w:b/>
                <w:bCs/>
                <w:i/>
                <w:iCs/>
                <w:sz w:val="22"/>
                <w:szCs w:val="22"/>
              </w:rPr>
            </w:pPr>
            <w:r>
              <w:rPr>
                <w:b/>
                <w:bCs/>
                <w:sz w:val="22"/>
                <w:szCs w:val="22"/>
              </w:rPr>
              <w:t>Chiroptere</w:t>
            </w:r>
            <w:r>
              <w:rPr>
                <w:b/>
                <w:bCs/>
                <w:i/>
                <w:iCs/>
                <w:sz w:val="22"/>
                <w:szCs w:val="22"/>
              </w:rPr>
              <w:t>:</w:t>
            </w:r>
          </w:p>
          <w:p w14:paraId="7585DD1E" w14:textId="77777777" w:rsidR="00F8468E" w:rsidRDefault="00000000">
            <w:pPr>
              <w:spacing w:after="0"/>
              <w:rPr>
                <w:i/>
                <w:iCs/>
                <w:sz w:val="22"/>
                <w:szCs w:val="22"/>
              </w:rPr>
            </w:pPr>
            <w:r>
              <w:rPr>
                <w:i/>
                <w:iCs/>
                <w:sz w:val="22"/>
                <w:szCs w:val="22"/>
              </w:rPr>
              <w:t>1303 Rhinolophus hipposideros</w:t>
            </w:r>
          </w:p>
          <w:p w14:paraId="2B80BE83" w14:textId="77777777" w:rsidR="00F8468E" w:rsidRDefault="00000000">
            <w:pPr>
              <w:spacing w:after="0"/>
              <w:rPr>
                <w:i/>
                <w:iCs/>
                <w:sz w:val="22"/>
                <w:szCs w:val="22"/>
              </w:rPr>
            </w:pPr>
            <w:r>
              <w:rPr>
                <w:i/>
                <w:iCs/>
                <w:sz w:val="22"/>
                <w:szCs w:val="22"/>
              </w:rPr>
              <w:t>1304 Rhinolophus ferrumequinum</w:t>
            </w:r>
          </w:p>
          <w:p w14:paraId="05196FC0" w14:textId="77777777" w:rsidR="00F8468E" w:rsidRDefault="00000000">
            <w:pPr>
              <w:spacing w:after="0"/>
              <w:rPr>
                <w:i/>
                <w:iCs/>
                <w:sz w:val="22"/>
                <w:szCs w:val="22"/>
              </w:rPr>
            </w:pPr>
            <w:r>
              <w:rPr>
                <w:i/>
                <w:iCs/>
                <w:sz w:val="22"/>
                <w:szCs w:val="22"/>
              </w:rPr>
              <w:t>1307 Myotis blythii</w:t>
            </w:r>
          </w:p>
          <w:p w14:paraId="3BE0C927" w14:textId="77777777" w:rsidR="00F8468E" w:rsidRDefault="00000000">
            <w:pPr>
              <w:spacing w:after="0"/>
              <w:rPr>
                <w:i/>
                <w:iCs/>
                <w:sz w:val="22"/>
                <w:szCs w:val="22"/>
              </w:rPr>
            </w:pPr>
            <w:r>
              <w:rPr>
                <w:i/>
                <w:iCs/>
                <w:sz w:val="22"/>
                <w:szCs w:val="22"/>
              </w:rPr>
              <w:t>1308 Barbastella barbastellus</w:t>
            </w:r>
          </w:p>
          <w:p w14:paraId="3991C40C" w14:textId="77777777" w:rsidR="00F8468E" w:rsidRDefault="00000000">
            <w:pPr>
              <w:spacing w:after="0"/>
              <w:rPr>
                <w:i/>
                <w:iCs/>
                <w:sz w:val="22"/>
                <w:szCs w:val="22"/>
              </w:rPr>
            </w:pPr>
            <w:r>
              <w:rPr>
                <w:i/>
                <w:iCs/>
                <w:sz w:val="22"/>
                <w:szCs w:val="22"/>
              </w:rPr>
              <w:t>1309 Pipistrellus pipistrellus</w:t>
            </w:r>
          </w:p>
          <w:p w14:paraId="281AC2E6" w14:textId="77777777" w:rsidR="00F8468E" w:rsidRDefault="00000000">
            <w:pPr>
              <w:spacing w:after="0"/>
              <w:rPr>
                <w:i/>
                <w:iCs/>
                <w:sz w:val="22"/>
                <w:szCs w:val="22"/>
              </w:rPr>
            </w:pPr>
            <w:r>
              <w:rPr>
                <w:i/>
                <w:iCs/>
                <w:sz w:val="22"/>
                <w:szCs w:val="22"/>
              </w:rPr>
              <w:t>1310 Miniopterus schreibersii</w:t>
            </w:r>
          </w:p>
          <w:p w14:paraId="25B3B06C" w14:textId="77777777" w:rsidR="00F8468E" w:rsidRDefault="00000000">
            <w:pPr>
              <w:spacing w:after="0"/>
              <w:rPr>
                <w:i/>
                <w:iCs/>
                <w:sz w:val="22"/>
                <w:szCs w:val="22"/>
              </w:rPr>
            </w:pPr>
            <w:r>
              <w:rPr>
                <w:i/>
                <w:iCs/>
                <w:sz w:val="22"/>
                <w:szCs w:val="22"/>
              </w:rPr>
              <w:t>1324 Myotis myotis</w:t>
            </w:r>
          </w:p>
          <w:p w14:paraId="7983E1EB" w14:textId="77777777" w:rsidR="00F8468E" w:rsidRDefault="00000000">
            <w:pPr>
              <w:spacing w:after="0"/>
              <w:rPr>
                <w:b/>
                <w:bCs/>
                <w:i/>
                <w:iCs/>
                <w:sz w:val="22"/>
                <w:szCs w:val="22"/>
              </w:rPr>
            </w:pPr>
            <w:r>
              <w:rPr>
                <w:b/>
                <w:bCs/>
                <w:i/>
                <w:iCs/>
                <w:sz w:val="22"/>
                <w:szCs w:val="22"/>
              </w:rPr>
              <w:t>Amfibieni:</w:t>
            </w:r>
          </w:p>
          <w:p w14:paraId="537EE789" w14:textId="77777777" w:rsidR="00F8468E" w:rsidRDefault="00000000">
            <w:pPr>
              <w:spacing w:after="0"/>
              <w:rPr>
                <w:i/>
                <w:iCs/>
                <w:sz w:val="22"/>
                <w:szCs w:val="22"/>
              </w:rPr>
            </w:pPr>
            <w:r>
              <w:rPr>
                <w:i/>
                <w:iCs/>
                <w:sz w:val="22"/>
                <w:szCs w:val="22"/>
              </w:rPr>
              <w:t>1193 Bombina variegata</w:t>
            </w:r>
          </w:p>
          <w:p w14:paraId="468553A7" w14:textId="77777777" w:rsidR="00F8468E" w:rsidRDefault="00000000">
            <w:pPr>
              <w:spacing w:after="0"/>
              <w:rPr>
                <w:i/>
                <w:iCs/>
                <w:sz w:val="22"/>
                <w:szCs w:val="22"/>
              </w:rPr>
            </w:pPr>
            <w:r>
              <w:rPr>
                <w:i/>
                <w:iCs/>
                <w:sz w:val="22"/>
                <w:szCs w:val="22"/>
              </w:rPr>
              <w:t>1213 Rana temporaria</w:t>
            </w:r>
          </w:p>
          <w:p w14:paraId="03E70231" w14:textId="77777777" w:rsidR="00F8468E" w:rsidRDefault="00000000">
            <w:pPr>
              <w:spacing w:after="0"/>
              <w:rPr>
                <w:i/>
                <w:iCs/>
                <w:sz w:val="22"/>
                <w:szCs w:val="22"/>
              </w:rPr>
            </w:pPr>
            <w:r>
              <w:rPr>
                <w:i/>
                <w:iCs/>
                <w:sz w:val="22"/>
                <w:szCs w:val="22"/>
              </w:rPr>
              <w:t>1210 Bufo bufo</w:t>
            </w:r>
          </w:p>
          <w:p w14:paraId="504BC114" w14:textId="77777777" w:rsidR="00F8468E" w:rsidRDefault="00000000">
            <w:pPr>
              <w:spacing w:after="0"/>
              <w:rPr>
                <w:b/>
                <w:bCs/>
                <w:i/>
                <w:iCs/>
                <w:sz w:val="22"/>
                <w:szCs w:val="22"/>
              </w:rPr>
            </w:pPr>
            <w:r>
              <w:rPr>
                <w:b/>
                <w:bCs/>
                <w:i/>
                <w:iCs/>
                <w:sz w:val="22"/>
                <w:szCs w:val="22"/>
              </w:rPr>
              <w:t>Nevertebrate:</w:t>
            </w:r>
          </w:p>
          <w:p w14:paraId="053B0DB6" w14:textId="77777777" w:rsidR="00F8468E" w:rsidRDefault="00000000">
            <w:pPr>
              <w:spacing w:after="0"/>
              <w:rPr>
                <w:i/>
                <w:iCs/>
                <w:sz w:val="22"/>
                <w:szCs w:val="22"/>
              </w:rPr>
            </w:pPr>
            <w:r>
              <w:rPr>
                <w:i/>
                <w:iCs/>
                <w:sz w:val="22"/>
                <w:szCs w:val="22"/>
              </w:rPr>
              <w:t>1087* Rosalia alpina</w:t>
            </w:r>
          </w:p>
          <w:p w14:paraId="4589B2BE" w14:textId="77777777" w:rsidR="00F8468E" w:rsidRDefault="00000000">
            <w:pPr>
              <w:spacing w:after="0"/>
              <w:rPr>
                <w:i/>
                <w:iCs/>
                <w:sz w:val="22"/>
                <w:szCs w:val="22"/>
              </w:rPr>
            </w:pPr>
            <w:r>
              <w:rPr>
                <w:i/>
                <w:iCs/>
                <w:sz w:val="22"/>
                <w:szCs w:val="22"/>
              </w:rPr>
              <w:t>6908 Morimus asper funereus</w:t>
            </w:r>
          </w:p>
          <w:p w14:paraId="4E9B02A2" w14:textId="77777777" w:rsidR="00F8468E" w:rsidRDefault="00000000">
            <w:pPr>
              <w:spacing w:after="0"/>
              <w:rPr>
                <w:b/>
                <w:bCs/>
                <w:i/>
                <w:iCs/>
                <w:sz w:val="22"/>
                <w:szCs w:val="22"/>
              </w:rPr>
            </w:pPr>
            <w:r>
              <w:rPr>
                <w:b/>
                <w:bCs/>
                <w:i/>
                <w:iCs/>
                <w:sz w:val="22"/>
                <w:szCs w:val="22"/>
              </w:rPr>
              <w:t>Păsări:</w:t>
            </w:r>
          </w:p>
          <w:p w14:paraId="2BC0D200" w14:textId="77777777" w:rsidR="00F8468E" w:rsidRDefault="00000000">
            <w:pPr>
              <w:spacing w:after="0"/>
              <w:rPr>
                <w:i/>
                <w:iCs/>
                <w:sz w:val="22"/>
                <w:szCs w:val="22"/>
              </w:rPr>
            </w:pPr>
            <w:r>
              <w:rPr>
                <w:i/>
                <w:iCs/>
                <w:sz w:val="22"/>
                <w:szCs w:val="22"/>
              </w:rPr>
              <w:t>A091 Aquila chrysaetos</w:t>
            </w:r>
          </w:p>
          <w:p w14:paraId="1F4518FA" w14:textId="77777777" w:rsidR="00F8468E" w:rsidRDefault="00000000">
            <w:pPr>
              <w:spacing w:after="0"/>
              <w:rPr>
                <w:i/>
                <w:iCs/>
                <w:sz w:val="22"/>
                <w:szCs w:val="22"/>
              </w:rPr>
            </w:pPr>
            <w:r>
              <w:rPr>
                <w:i/>
                <w:iCs/>
                <w:sz w:val="22"/>
                <w:szCs w:val="22"/>
              </w:rPr>
              <w:t>A103 Falco peregrinus</w:t>
            </w:r>
          </w:p>
          <w:p w14:paraId="38DBF388" w14:textId="77777777" w:rsidR="00F8468E" w:rsidRDefault="00000000">
            <w:pPr>
              <w:spacing w:after="0"/>
              <w:rPr>
                <w:i/>
                <w:iCs/>
                <w:sz w:val="22"/>
                <w:szCs w:val="22"/>
              </w:rPr>
            </w:pPr>
            <w:r>
              <w:rPr>
                <w:i/>
                <w:iCs/>
                <w:sz w:val="22"/>
                <w:szCs w:val="22"/>
              </w:rPr>
              <w:t>A104 Bonasa bonasia</w:t>
            </w:r>
          </w:p>
          <w:p w14:paraId="691A7189" w14:textId="77777777" w:rsidR="00F8468E" w:rsidRDefault="00000000">
            <w:pPr>
              <w:spacing w:after="0"/>
              <w:rPr>
                <w:i/>
                <w:iCs/>
                <w:sz w:val="22"/>
                <w:szCs w:val="22"/>
              </w:rPr>
            </w:pPr>
            <w:r>
              <w:rPr>
                <w:i/>
                <w:iCs/>
                <w:sz w:val="22"/>
                <w:szCs w:val="22"/>
              </w:rPr>
              <w:t>A108 Tetrao urogallus</w:t>
            </w:r>
          </w:p>
          <w:p w14:paraId="36827966" w14:textId="77777777" w:rsidR="00F8468E" w:rsidRDefault="00000000">
            <w:pPr>
              <w:spacing w:after="0"/>
              <w:rPr>
                <w:i/>
                <w:iCs/>
                <w:sz w:val="22"/>
                <w:szCs w:val="22"/>
              </w:rPr>
            </w:pPr>
            <w:r>
              <w:rPr>
                <w:i/>
                <w:iCs/>
                <w:sz w:val="22"/>
                <w:szCs w:val="22"/>
              </w:rPr>
              <w:t>A220 Strix uralensis</w:t>
            </w:r>
          </w:p>
          <w:p w14:paraId="467815B9" w14:textId="77777777" w:rsidR="00F8468E" w:rsidRDefault="00000000">
            <w:pPr>
              <w:spacing w:after="0"/>
              <w:rPr>
                <w:i/>
                <w:iCs/>
                <w:sz w:val="22"/>
                <w:szCs w:val="22"/>
              </w:rPr>
            </w:pPr>
            <w:r>
              <w:rPr>
                <w:i/>
                <w:iCs/>
                <w:sz w:val="22"/>
                <w:szCs w:val="22"/>
              </w:rPr>
              <w:t>A239 Dendrocopos leucotos</w:t>
            </w:r>
          </w:p>
          <w:p w14:paraId="07E6219E" w14:textId="77777777" w:rsidR="00F8468E" w:rsidRDefault="00000000">
            <w:pPr>
              <w:spacing w:after="0"/>
              <w:rPr>
                <w:i/>
                <w:iCs/>
                <w:sz w:val="22"/>
                <w:szCs w:val="22"/>
              </w:rPr>
            </w:pPr>
            <w:r>
              <w:rPr>
                <w:i/>
                <w:iCs/>
                <w:sz w:val="22"/>
                <w:szCs w:val="22"/>
              </w:rPr>
              <w:lastRenderedPageBreak/>
              <w:t>A320 Ficedula parva</w:t>
            </w:r>
          </w:p>
        </w:tc>
      </w:tr>
      <w:tr w:rsidR="00F8468E" w14:paraId="1596A922" w14:textId="77777777">
        <w:tc>
          <w:tcPr>
            <w:tcW w:w="2115" w:type="dxa"/>
            <w:tcBorders>
              <w:top w:val="single" w:sz="6" w:space="0" w:color="000000"/>
              <w:left w:val="single" w:sz="6" w:space="0" w:color="000000"/>
              <w:bottom w:val="single" w:sz="6" w:space="0" w:color="000000"/>
              <w:right w:val="single" w:sz="6" w:space="0" w:color="000000"/>
            </w:tcBorders>
          </w:tcPr>
          <w:p w14:paraId="174A8532" w14:textId="77777777" w:rsidR="00F8468E" w:rsidRDefault="00000000">
            <w:pPr>
              <w:spacing w:after="0"/>
              <w:rPr>
                <w:sz w:val="22"/>
                <w:szCs w:val="22"/>
              </w:rPr>
            </w:pPr>
            <w:r>
              <w:rPr>
                <w:sz w:val="22"/>
                <w:szCs w:val="22"/>
              </w:rPr>
              <w:lastRenderedPageBreak/>
              <w:t>Valoarea ecologică</w:t>
            </w:r>
          </w:p>
        </w:tc>
        <w:tc>
          <w:tcPr>
            <w:tcW w:w="6855"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ZPB4 cuprinde suprafețe selectate suplimentar față de principalele zone cu regim restrictiv de protecție. Valoarea ecologică este asociată diversității și menținerii ecosistemelor forestiere.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Regimul de conservare trebuie diferențiat între arboretele T1, pentru care este adecvată non-intervenția, și celelalte tipuri funcționale, pentru care pot fi necesare măsuri active orientate spre conservare și restaurare. 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pădurile și habitatele valoroase identificate suplimentar pe baza caracteristicilor ecologice și, după caz, a încadrării funcționale.</w:t>
            </w:r>
          </w:p>
        </w:tc>
      </w:tr>
      <w:tr w:rsidR="00F8468E" w14:paraId="44A2CDB5" w14:textId="77777777">
        <w:tc>
          <w:tcPr>
            <w:tcW w:w="2115" w:type="dxa"/>
            <w:tcBorders>
              <w:top w:val="single" w:sz="6" w:space="0" w:color="000000"/>
              <w:left w:val="single" w:sz="6" w:space="0" w:color="000000"/>
              <w:bottom w:val="single" w:sz="6" w:space="0" w:color="000000"/>
              <w:right w:val="single" w:sz="6" w:space="0" w:color="000000"/>
            </w:tcBorders>
          </w:tcPr>
          <w:p w14:paraId="4FE3376C" w14:textId="77777777" w:rsidR="00F8468E" w:rsidRDefault="00000000">
            <w:pPr>
              <w:spacing w:after="0"/>
              <w:rPr>
                <w:sz w:val="22"/>
                <w:szCs w:val="22"/>
              </w:rPr>
            </w:pPr>
            <w:r>
              <w:rPr>
                <w:sz w:val="22"/>
                <w:szCs w:val="22"/>
              </w:rPr>
              <w:t>Presiuni semnificative</w:t>
            </w:r>
          </w:p>
        </w:tc>
        <w:tc>
          <w:tcPr>
            <w:tcW w:w="6855" w:type="dxa"/>
            <w:tcBorders>
              <w:top w:val="single" w:sz="6" w:space="0" w:color="000000"/>
              <w:left w:val="single" w:sz="6" w:space="0" w:color="000000"/>
              <w:bottom w:val="single" w:sz="6" w:space="0" w:color="000000"/>
              <w:right w:val="single" w:sz="6" w:space="0" w:color="000000"/>
            </w:tcBorders>
          </w:tcPr>
          <w:p w14:paraId="5AD1FB4E" w14:textId="77777777" w:rsidR="00F8468E" w:rsidRDefault="00000000">
            <w:pPr>
              <w:spacing w:after="0"/>
              <w:jc w:val="both"/>
              <w:rPr>
                <w:sz w:val="22"/>
                <w:szCs w:val="22"/>
              </w:rPr>
            </w:pPr>
            <w:r>
              <w:rPr>
                <w:sz w:val="22"/>
                <w:szCs w:val="22"/>
              </w:rPr>
              <w:t>B02 - Gestionarea şi utilizarea pădurii şi plantaţiei</w:t>
            </w:r>
          </w:p>
        </w:tc>
      </w:tr>
      <w:tr w:rsidR="00F8468E" w:rsidRPr="00BC3E52" w14:paraId="6AE2AD84" w14:textId="77777777">
        <w:tc>
          <w:tcPr>
            <w:tcW w:w="2115" w:type="dxa"/>
            <w:tcBorders>
              <w:top w:val="single" w:sz="6" w:space="0" w:color="000000"/>
              <w:left w:val="single" w:sz="6" w:space="0" w:color="000000"/>
              <w:bottom w:val="single" w:sz="6" w:space="0" w:color="000000"/>
              <w:right w:val="single" w:sz="6" w:space="0" w:color="000000"/>
            </w:tcBorders>
          </w:tcPr>
          <w:p w14:paraId="34BA6196" w14:textId="77777777" w:rsidR="00F8468E" w:rsidRPr="00BC3E52" w:rsidRDefault="00000000" w:rsidP="00BC3E52">
            <w:pPr>
              <w:spacing w:after="0" w:line="240" w:lineRule="auto"/>
              <w:rPr>
                <w:sz w:val="22"/>
                <w:szCs w:val="22"/>
              </w:rPr>
            </w:pPr>
            <w:r>
              <w:rPr>
                <w:sz w:val="22"/>
                <w:szCs w:val="22"/>
              </w:rPr>
              <w:t>Obiective și măsuri de conservare</w:t>
            </w:r>
          </w:p>
        </w:tc>
        <w:tc>
          <w:tcPr>
            <w:tcW w:w="6855" w:type="dxa"/>
            <w:tcBorders>
              <w:top w:val="single" w:sz="6" w:space="0" w:color="000000"/>
              <w:left w:val="single" w:sz="6" w:space="0" w:color="000000"/>
              <w:bottom w:val="single" w:sz="6" w:space="0" w:color="000000"/>
              <w:right w:val="single" w:sz="6" w:space="0" w:color="000000"/>
            </w:tcBorders>
          </w:tcPr>
          <w:p w14:paraId="6D3E803F" w14:textId="77777777" w:rsidR="00F8468E" w:rsidRPr="00BC3E52" w:rsidRDefault="00000000" w:rsidP="00BC3E52">
            <w:pPr>
              <w:spacing w:after="0" w:line="240" w:lineRule="auto"/>
              <w:jc w:val="both"/>
              <w:rPr>
                <w:i/>
                <w:iCs/>
                <w:sz w:val="22"/>
                <w:szCs w:val="22"/>
              </w:rPr>
            </w:pPr>
            <w:r>
              <w:rPr>
                <w:b/>
                <w:bCs/>
                <w:i/>
                <w:iCs/>
                <w:sz w:val="22"/>
                <w:szCs w:val="22"/>
              </w:rPr>
              <w:t>Obiective și măsuri în regim de non-intervenție pentru habitatele forestiere T1</w:t>
            </w:r>
          </w:p>
          <w:p w14:paraId="11CAD90A" w14:textId="77777777" w:rsidR="00F8468E" w:rsidRPr="00BC3E52" w:rsidRDefault="00000000" w:rsidP="00BC3E52">
            <w:pPr>
              <w:spacing w:after="0" w:line="240" w:lineRule="auto"/>
              <w:jc w:val="both"/>
              <w:rPr>
                <w:sz w:val="22"/>
                <w:szCs w:val="22"/>
              </w:rPr>
            </w:pPr>
            <w:r>
              <w:rPr>
                <w:b/>
                <w:bCs/>
                <w:sz w:val="22"/>
                <w:szCs w:val="22"/>
              </w:rPr>
              <w:t>Obiectiv general de conservare</w:t>
            </w:r>
          </w:p>
          <w:p w14:paraId="2DF51AB1" w14:textId="77777777" w:rsidR="00F8468E" w:rsidRPr="00BC3E52" w:rsidRDefault="00000000" w:rsidP="00BC3E52">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2F0DCBC6" w14:textId="77777777" w:rsidR="00F8468E" w:rsidRPr="00BC3E52" w:rsidRDefault="00000000" w:rsidP="00BC3E52">
            <w:pPr>
              <w:spacing w:after="0" w:line="240" w:lineRule="auto"/>
              <w:jc w:val="both"/>
              <w:rPr>
                <w:sz w:val="22"/>
                <w:szCs w:val="22"/>
              </w:rPr>
            </w:pPr>
            <w:r>
              <w:rPr>
                <w:b/>
                <w:bCs/>
                <w:sz w:val="22"/>
                <w:szCs w:val="22"/>
              </w:rPr>
              <w:t>Obiective specifice:</w:t>
            </w:r>
          </w:p>
          <w:p w14:paraId="3F4F2BBE" w14:textId="77777777" w:rsidR="00F8468E" w:rsidRPr="00BC3E52" w:rsidRDefault="00000000" w:rsidP="00BC3E52">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5B4DF66F" w14:textId="77777777" w:rsidR="00F8468E" w:rsidRPr="00BC3E52" w:rsidRDefault="00000000" w:rsidP="00BC3E52">
            <w:pPr>
              <w:spacing w:after="0" w:line="240" w:lineRule="auto"/>
              <w:jc w:val="both"/>
              <w:rPr>
                <w:sz w:val="22"/>
                <w:szCs w:val="22"/>
              </w:rPr>
            </w:pPr>
            <w:r>
              <w:rPr>
                <w:sz w:val="22"/>
                <w:szCs w:val="22"/>
              </w:rPr>
              <w:t>2. Menținerea elementelor-cheie pentru biodiversitate (arbori foarte bătrâni, arbori-habitat, lemn mort, microhabitate).</w:t>
            </w:r>
          </w:p>
          <w:p w14:paraId="58F3D511" w14:textId="77777777" w:rsidR="00F8468E" w:rsidRPr="00BC3E52" w:rsidRDefault="00000000" w:rsidP="00BC3E52">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1D41D7BA" w14:textId="77777777" w:rsidR="00F8468E" w:rsidRPr="00BC3E52" w:rsidRDefault="00000000" w:rsidP="00BC3E52">
            <w:pPr>
              <w:spacing w:after="0" w:line="240" w:lineRule="auto"/>
              <w:jc w:val="both"/>
              <w:rPr>
                <w:sz w:val="22"/>
                <w:szCs w:val="22"/>
              </w:rPr>
            </w:pPr>
            <w:r>
              <w:rPr>
                <w:sz w:val="22"/>
                <w:szCs w:val="22"/>
              </w:rPr>
              <w:t>4. Limitarea deranjului produs de activitățile umane — acces motorizat, turism necontrolat și recoltări neautorizate.</w:t>
            </w:r>
          </w:p>
          <w:p w14:paraId="01FDB94A" w14:textId="77777777" w:rsidR="00F8468E" w:rsidRPr="00BC3E52" w:rsidRDefault="00000000" w:rsidP="00BC3E52">
            <w:pPr>
              <w:spacing w:after="0" w:line="240" w:lineRule="auto"/>
              <w:jc w:val="both"/>
              <w:rPr>
                <w:sz w:val="22"/>
                <w:szCs w:val="22"/>
              </w:rPr>
            </w:pPr>
            <w:r>
              <w:rPr>
                <w:sz w:val="22"/>
                <w:szCs w:val="22"/>
              </w:rPr>
              <w:t>5. Monitorizarea periodică a stării de conservare a habitatelor și speciilor din ZPB.</w:t>
            </w:r>
          </w:p>
          <w:p w14:paraId="7DBA00A1" w14:textId="77777777" w:rsidR="00F8468E" w:rsidRPr="00BC3E52" w:rsidRDefault="00000000" w:rsidP="00BC3E52">
            <w:pPr>
              <w:spacing w:after="0" w:line="240" w:lineRule="auto"/>
              <w:jc w:val="both"/>
              <w:rPr>
                <w:sz w:val="22"/>
                <w:szCs w:val="22"/>
              </w:rPr>
            </w:pPr>
            <w:r>
              <w:rPr>
                <w:b/>
                <w:bCs/>
                <w:sz w:val="22"/>
                <w:szCs w:val="22"/>
              </w:rPr>
              <w:t>Măsuri de conservare:</w:t>
            </w:r>
          </w:p>
          <w:p w14:paraId="63B71BE5" w14:textId="77777777" w:rsidR="00F8468E" w:rsidRPr="00BC3E52" w:rsidRDefault="00000000" w:rsidP="00BC3E52">
            <w:pPr>
              <w:spacing w:after="0" w:line="240" w:lineRule="auto"/>
              <w:jc w:val="both"/>
              <w:rPr>
                <w:sz w:val="22"/>
                <w:szCs w:val="22"/>
              </w:rPr>
            </w:pPr>
            <w:r>
              <w:rPr>
                <w:sz w:val="22"/>
                <w:szCs w:val="22"/>
              </w:rPr>
              <w:lastRenderedPageBreak/>
              <w:t>1. Fără intervenții asupra structurii pădurii: nu se aplică lucrări de exploatare sau lucrări care modifică structura/compoziția arboretului; evoluția este lăsată pe baza proceselor naturale.</w:t>
            </w:r>
          </w:p>
          <w:p w14:paraId="02B61742" w14:textId="77777777" w:rsidR="00F8468E" w:rsidRPr="00BC3E52" w:rsidRDefault="00000000" w:rsidP="00BC3E52">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1EA6E425" w14:textId="77777777" w:rsidR="00F8468E" w:rsidRPr="00BC3E52" w:rsidRDefault="00000000" w:rsidP="00BC3E52">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38B1685" w14:textId="77777777" w:rsidR="00F8468E" w:rsidRPr="00BC3E52" w:rsidRDefault="00000000" w:rsidP="00BC3E52">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9EBA3D8" w14:textId="77777777" w:rsidR="00F8468E" w:rsidRPr="00BC3E52" w:rsidRDefault="00000000" w:rsidP="00BC3E52">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6C5590A" w14:textId="77777777" w:rsidR="00BC3E52" w:rsidRPr="00BC3E52" w:rsidRDefault="00BC3E52" w:rsidP="00BC3E52">
            <w:pPr>
              <w:spacing w:after="0" w:line="240" w:lineRule="auto"/>
              <w:jc w:val="both"/>
              <w:rPr>
                <w:sz w:val="22"/>
                <w:szCs w:val="22"/>
              </w:rPr>
            </w:pPr>
            <w:r>
              <w:rPr>
                <w:b/>
                <w:bCs/>
                <w:sz w:val="22"/>
                <w:szCs w:val="22"/>
              </w:rPr>
              <w:t>Obiective și măsuri în regim de management activ pentru habitatele forestiere altele decât T1</w:t>
            </w:r>
          </w:p>
          <w:p w14:paraId="5BF598E4" w14:textId="77777777" w:rsidR="00BC3E52" w:rsidRPr="00BC3E52" w:rsidRDefault="00BC3E52" w:rsidP="00BC3E52">
            <w:pPr>
              <w:spacing w:after="0" w:line="240" w:lineRule="auto"/>
              <w:jc w:val="both"/>
              <w:rPr>
                <w:sz w:val="22"/>
                <w:szCs w:val="22"/>
              </w:rPr>
            </w:pPr>
            <w:r>
              <w:rPr>
                <w:b/>
                <w:bCs/>
                <w:sz w:val="22"/>
                <w:szCs w:val="22"/>
              </w:rPr>
              <w:t>Obiectiv general de conservare</w:t>
            </w:r>
          </w:p>
          <w:p w14:paraId="77F74EDF" w14:textId="77777777" w:rsidR="00BC3E52" w:rsidRPr="00BC3E52" w:rsidRDefault="00BC3E52" w:rsidP="00BC3E52">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6599BE5D" w14:textId="77777777" w:rsidR="00BC3E52" w:rsidRPr="00BC3E52" w:rsidRDefault="00BC3E52" w:rsidP="00BC3E52">
            <w:pPr>
              <w:spacing w:after="0" w:line="240" w:lineRule="auto"/>
              <w:jc w:val="both"/>
              <w:rPr>
                <w:sz w:val="22"/>
                <w:szCs w:val="22"/>
              </w:rPr>
            </w:pPr>
            <w:r>
              <w:rPr>
                <w:b/>
                <w:bCs/>
                <w:sz w:val="22"/>
                <w:szCs w:val="22"/>
              </w:rPr>
              <w:t>Obiective specifice:</w:t>
            </w:r>
          </w:p>
          <w:p w14:paraId="5628F1A4" w14:textId="77777777" w:rsidR="00BC3E52" w:rsidRPr="00BC3E52" w:rsidRDefault="00BC3E52" w:rsidP="00BC3E52">
            <w:pPr>
              <w:spacing w:after="0" w:line="240" w:lineRule="auto"/>
              <w:jc w:val="both"/>
              <w:rPr>
                <w:sz w:val="22"/>
                <w:szCs w:val="22"/>
              </w:rPr>
            </w:pPr>
            <w:r>
              <w:rPr>
                <w:sz w:val="22"/>
                <w:szCs w:val="22"/>
              </w:rPr>
              <w:t>1. Conservarea și ameliorarea biodiversității arboretelor (structură, compoziție, microhabitate).</w:t>
            </w:r>
          </w:p>
          <w:p w14:paraId="7BCB0414" w14:textId="77777777" w:rsidR="00BC3E52" w:rsidRPr="00BC3E52" w:rsidRDefault="00BC3E52" w:rsidP="00BC3E52">
            <w:pPr>
              <w:spacing w:after="0" w:line="240" w:lineRule="auto"/>
              <w:jc w:val="both"/>
              <w:rPr>
                <w:sz w:val="22"/>
                <w:szCs w:val="22"/>
              </w:rPr>
            </w:pPr>
            <w:r>
              <w:rPr>
                <w:sz w:val="22"/>
                <w:szCs w:val="22"/>
              </w:rPr>
              <w:t>2. Îmbunătățirea compoziției și structurii arboretelor către o configurație mai apropiată de naturalitate.</w:t>
            </w:r>
          </w:p>
          <w:p w14:paraId="36687BDC" w14:textId="77777777" w:rsidR="00BC3E52" w:rsidRPr="00BC3E52" w:rsidRDefault="00BC3E52" w:rsidP="00BC3E52">
            <w:pPr>
              <w:spacing w:after="0" w:line="240" w:lineRule="auto"/>
              <w:jc w:val="both"/>
              <w:rPr>
                <w:sz w:val="22"/>
                <w:szCs w:val="22"/>
              </w:rPr>
            </w:pPr>
            <w:r>
              <w:rPr>
                <w:sz w:val="22"/>
                <w:szCs w:val="22"/>
              </w:rPr>
              <w:t>3. Creșterea stabilității și rezistenței ecosistemelor forestiere la factori vătămători biotici și abiotici.</w:t>
            </w:r>
          </w:p>
          <w:p w14:paraId="616485DB" w14:textId="77777777" w:rsidR="00BC3E52" w:rsidRPr="00BC3E52" w:rsidRDefault="00BC3E52" w:rsidP="00BC3E52">
            <w:pPr>
              <w:spacing w:after="0" w:line="240" w:lineRule="auto"/>
              <w:jc w:val="both"/>
              <w:rPr>
                <w:sz w:val="22"/>
                <w:szCs w:val="22"/>
              </w:rPr>
            </w:pPr>
            <w:r>
              <w:rPr>
                <w:sz w:val="22"/>
                <w:szCs w:val="22"/>
              </w:rPr>
              <w:t>4. Menținerea regenerării naturale și a continuității habitatelor forestiere.</w:t>
            </w:r>
          </w:p>
          <w:p w14:paraId="687001B7" w14:textId="77777777" w:rsidR="00BC3E52" w:rsidRPr="00BC3E52" w:rsidRDefault="00BC3E52" w:rsidP="00BC3E52">
            <w:pPr>
              <w:spacing w:after="0" w:line="240" w:lineRule="auto"/>
              <w:jc w:val="both"/>
              <w:rPr>
                <w:sz w:val="22"/>
                <w:szCs w:val="22"/>
              </w:rPr>
            </w:pPr>
            <w:r>
              <w:rPr>
                <w:sz w:val="22"/>
                <w:szCs w:val="22"/>
              </w:rPr>
              <w:t>5. Reducerea fragmentării habitatelor și limitarea presiunilor antropice.</w:t>
            </w:r>
          </w:p>
          <w:p w14:paraId="2BFEBD8C" w14:textId="77777777" w:rsidR="00BC3E52" w:rsidRPr="00BC3E52" w:rsidRDefault="00BC3E52" w:rsidP="00BC3E52">
            <w:pPr>
              <w:spacing w:after="0" w:line="240" w:lineRule="auto"/>
              <w:jc w:val="both"/>
              <w:rPr>
                <w:sz w:val="22"/>
                <w:szCs w:val="22"/>
              </w:rPr>
            </w:pPr>
            <w:r>
              <w:rPr>
                <w:sz w:val="22"/>
                <w:szCs w:val="22"/>
              </w:rPr>
              <w:t>6. Monitorizarea stării de conservare și aplicarea managementului adaptativ.</w:t>
            </w:r>
          </w:p>
          <w:p w14:paraId="66BA6532" w14:textId="77777777" w:rsidR="00BC3E52" w:rsidRPr="00BC3E52" w:rsidRDefault="00BC3E52" w:rsidP="00BC3E52">
            <w:pPr>
              <w:spacing w:after="0" w:line="240" w:lineRule="auto"/>
              <w:jc w:val="both"/>
              <w:rPr>
                <w:sz w:val="22"/>
                <w:szCs w:val="22"/>
              </w:rPr>
            </w:pPr>
            <w:r>
              <w:rPr>
                <w:b/>
                <w:bCs/>
                <w:sz w:val="22"/>
                <w:szCs w:val="22"/>
              </w:rPr>
              <w:t>Măsuri de conservare:</w:t>
            </w:r>
          </w:p>
          <w:p w14:paraId="17C917FE" w14:textId="77777777" w:rsidR="00BC3E52" w:rsidRPr="00BC3E52" w:rsidRDefault="00BC3E52" w:rsidP="00BC3E52">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18AA232C" w14:textId="36C882F8" w:rsidR="00BC3E52" w:rsidRPr="00BC3E52" w:rsidRDefault="00BC3E52" w:rsidP="00BC3E52">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w:t>
            </w:r>
          </w:p>
          <w:p w14:paraId="521415CA" w14:textId="77777777" w:rsidR="00BC3E52" w:rsidRPr="00BC3E52" w:rsidRDefault="00BC3E52" w:rsidP="00BC3E52">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6794D92C" w14:textId="77777777" w:rsidR="00BC3E52" w:rsidRPr="00BC3E52" w:rsidRDefault="00BC3E52" w:rsidP="00BC3E52">
            <w:pPr>
              <w:spacing w:after="0" w:line="240" w:lineRule="auto"/>
              <w:jc w:val="both"/>
              <w:rPr>
                <w:sz w:val="22"/>
                <w:szCs w:val="22"/>
              </w:rPr>
            </w:pPr>
            <w:r>
              <w:rPr>
                <w:sz w:val="22"/>
                <w:szCs w:val="22"/>
              </w:rPr>
              <w:lastRenderedPageBreak/>
              <w:t>4. Promovarea nucleelor existente de regenerare naturală din specii valoroase se realizează prin extracții cu intensitate redusă, astfel încât suprafața nucleelor de regenerare să nu depășească 500–600 m².</w:t>
            </w:r>
          </w:p>
          <w:p w14:paraId="545C5150" w14:textId="77777777" w:rsidR="00BC3E52" w:rsidRPr="00BC3E52" w:rsidRDefault="00BC3E52" w:rsidP="00BC3E52">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74A84C37" w14:textId="77777777" w:rsidR="00BC3E52" w:rsidRPr="00BC3E52" w:rsidRDefault="00BC3E52" w:rsidP="00BC3E52">
            <w:pPr>
              <w:spacing w:after="0" w:line="240" w:lineRule="auto"/>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7780D83B" w14:textId="77777777" w:rsidR="00BC3E52" w:rsidRPr="00BC3E52" w:rsidRDefault="00BC3E52" w:rsidP="00BC3E52">
            <w:pPr>
              <w:spacing w:after="0" w:line="240" w:lineRule="auto"/>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24F4522F" w14:textId="77777777" w:rsidR="00BC3E52" w:rsidRPr="00BC3E52" w:rsidRDefault="00BC3E52" w:rsidP="00BC3E52">
            <w:pPr>
              <w:spacing w:after="0" w:line="240" w:lineRule="auto"/>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4C01AD90" w14:textId="77777777" w:rsidR="00BC3E52" w:rsidRPr="00BC3E52" w:rsidRDefault="00BC3E52" w:rsidP="00BC3E52">
            <w:pPr>
              <w:spacing w:after="0" w:line="240" w:lineRule="auto"/>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776C5B01" w14:textId="77777777" w:rsidR="00BC3E52" w:rsidRPr="00BC3E52" w:rsidRDefault="00BC3E52" w:rsidP="00BC3E52">
            <w:pPr>
              <w:spacing w:after="0" w:line="240" w:lineRule="auto"/>
              <w:jc w:val="both"/>
              <w:rPr>
                <w:sz w:val="22"/>
                <w:szCs w:val="22"/>
              </w:rPr>
            </w:pPr>
            <w:r>
              <w:rPr>
                <w:sz w:val="22"/>
                <w:szCs w:val="22"/>
              </w:rPr>
              <w:t>10. Se mențin arborii bătrâni, arborii-habitat și lemnul mort, atât pe picior cât și la sol, ca elemente esențiale pentru biodiversitate și funcționarea ecosistemelor forestiere.</w:t>
            </w:r>
          </w:p>
          <w:p w14:paraId="12EC3292" w14:textId="77777777" w:rsidR="00BC3E52" w:rsidRPr="00BC3E52" w:rsidRDefault="00BC3E52" w:rsidP="00BC3E52">
            <w:pPr>
              <w:spacing w:after="0" w:line="240" w:lineRule="auto"/>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0A5CD299" w14:textId="77777777" w:rsidR="00BC3E52" w:rsidRPr="00BC3E52" w:rsidRDefault="00BC3E52" w:rsidP="00BC3E52">
            <w:pPr>
              <w:spacing w:after="0" w:line="240" w:lineRule="auto"/>
              <w:jc w:val="both"/>
              <w:rPr>
                <w:sz w:val="22"/>
                <w:szCs w:val="22"/>
              </w:rPr>
            </w:pPr>
            <w:r>
              <w:rPr>
                <w:sz w:val="22"/>
                <w:szCs w:val="22"/>
              </w:rPr>
              <w:t>12. Intervențiile utilizează metode și tehnologii cu impact redus asupra solului și habitatelor forestiere și evită perioadele cu umiditate excesivă a solului.</w:t>
            </w:r>
          </w:p>
          <w:p w14:paraId="2607FCF8" w14:textId="77777777" w:rsidR="00BC3E52" w:rsidRPr="00BC3E52" w:rsidRDefault="00BC3E52" w:rsidP="00BC3E52">
            <w:pPr>
              <w:spacing w:after="0" w:line="240" w:lineRule="auto"/>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1B807137" w14:textId="77777777" w:rsidR="00BC3E52" w:rsidRPr="00BC3E52" w:rsidRDefault="00BC3E52" w:rsidP="00BC3E52">
            <w:pPr>
              <w:spacing w:after="0" w:line="240" w:lineRule="auto"/>
              <w:jc w:val="both"/>
              <w:rPr>
                <w:sz w:val="22"/>
                <w:szCs w:val="22"/>
              </w:rPr>
            </w:pPr>
            <w:r>
              <w:rPr>
                <w:sz w:val="22"/>
                <w:szCs w:val="22"/>
              </w:rPr>
              <w:t>14. Se limitează realizarea de infrastructuri noi și extinderea infrastructurii existente care pot conduce la fragmentarea habitatelor forestiere.</w:t>
            </w:r>
          </w:p>
          <w:p w14:paraId="29840A85" w14:textId="77777777" w:rsidR="00BC3E52" w:rsidRPr="00BC3E52" w:rsidRDefault="00BC3E52" w:rsidP="00BC3E52">
            <w:pPr>
              <w:spacing w:after="0" w:line="240" w:lineRule="auto"/>
              <w:jc w:val="both"/>
              <w:rPr>
                <w:sz w:val="22"/>
                <w:szCs w:val="22"/>
              </w:rPr>
            </w:pPr>
            <w:r>
              <w:rPr>
                <w:sz w:val="22"/>
                <w:szCs w:val="22"/>
              </w:rPr>
              <w:t>15. Accesul motorizat se limitează strict la situațiile necesare pentru activitățile de conservare, monitorizare și intervențiile permise conform legislației.</w:t>
            </w:r>
          </w:p>
          <w:p w14:paraId="49946B5B" w14:textId="77777777" w:rsidR="00BC3E52" w:rsidRPr="00BC3E52" w:rsidRDefault="00BC3E52" w:rsidP="00BC3E52">
            <w:pPr>
              <w:spacing w:after="0" w:line="240" w:lineRule="auto"/>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5DE75022" w14:textId="77777777" w:rsidR="00BC3E52" w:rsidRPr="00BC3E52" w:rsidRDefault="00BC3E52" w:rsidP="00BC3E52">
            <w:pPr>
              <w:spacing w:after="0" w:line="240" w:lineRule="auto"/>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5A758E58" w14:textId="77777777" w:rsidR="00F8468E" w:rsidRPr="00BC3E52" w:rsidRDefault="00000000" w:rsidP="00BC3E52">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F8468E" w:rsidRPr="00BC3E52" w14:paraId="40A1479F" w14:textId="77777777">
        <w:tc>
          <w:tcPr>
            <w:tcW w:w="2115" w:type="dxa"/>
            <w:tcBorders>
              <w:top w:val="single" w:sz="6" w:space="0" w:color="000000"/>
              <w:left w:val="single" w:sz="6" w:space="0" w:color="000000"/>
              <w:bottom w:val="single" w:sz="6" w:space="0" w:color="000000"/>
              <w:right w:val="single" w:sz="6" w:space="0" w:color="000000"/>
            </w:tcBorders>
          </w:tcPr>
          <w:p w14:paraId="1527A235" w14:textId="77777777" w:rsidR="00F8468E" w:rsidRPr="00BC3E52" w:rsidRDefault="00000000" w:rsidP="00BC3E52">
            <w:pPr>
              <w:spacing w:after="0" w:line="240" w:lineRule="auto"/>
              <w:rPr>
                <w:sz w:val="22"/>
                <w:szCs w:val="22"/>
              </w:rPr>
            </w:pPr>
            <w:r>
              <w:rPr>
                <w:sz w:val="22"/>
                <w:szCs w:val="22"/>
              </w:rPr>
              <w:lastRenderedPageBreak/>
              <w:t>Tipul de proprietate</w:t>
            </w:r>
          </w:p>
        </w:tc>
        <w:tc>
          <w:tcPr>
            <w:tcW w:w="6855" w:type="dxa"/>
            <w:tcBorders>
              <w:top w:val="single" w:sz="6" w:space="0" w:color="000000"/>
              <w:left w:val="single" w:sz="6" w:space="0" w:color="000000"/>
              <w:bottom w:val="single" w:sz="6" w:space="0" w:color="000000"/>
              <w:right w:val="single" w:sz="6" w:space="0" w:color="000000"/>
            </w:tcBorders>
          </w:tcPr>
          <w:p w14:paraId="2C868B78" w14:textId="77777777" w:rsidR="00F8468E" w:rsidRPr="00BC3E52" w:rsidRDefault="00000000" w:rsidP="00BC3E52">
            <w:pPr>
              <w:spacing w:after="0" w:line="240" w:lineRule="auto"/>
              <w:rPr>
                <w:sz w:val="22"/>
                <w:szCs w:val="22"/>
              </w:rPr>
            </w:pPr>
            <w:r>
              <w:rPr>
                <w:sz w:val="22"/>
                <w:szCs w:val="22"/>
              </w:rPr>
              <w:t>Publică și privată</w:t>
            </w:r>
          </w:p>
        </w:tc>
      </w:tr>
    </w:tbl>
    <w:p w14:paraId="06456E1D" w14:textId="77777777" w:rsidR="00F8468E" w:rsidRPr="00BC3E52" w:rsidRDefault="00F8468E" w:rsidP="00BC3E52">
      <w:pPr>
        <w:spacing w:after="0" w:line="240" w:lineRule="auto"/>
        <w:rPr>
          <w:b/>
          <w:bCs/>
          <w:sz w:val="22"/>
          <w:szCs w:val="22"/>
        </w:rPr>
      </w:pPr>
    </w:p>
    <w:p w14:paraId="309E0FB9" w14:textId="77777777" w:rsidR="00F8468E" w:rsidRPr="00BC3E52" w:rsidRDefault="00F8468E" w:rsidP="00BC3E52">
      <w:pPr>
        <w:spacing w:after="0" w:line="240" w:lineRule="auto"/>
        <w:rPr>
          <w:b/>
          <w:bCs/>
          <w:sz w:val="22"/>
          <w:szCs w:val="22"/>
        </w:rPr>
      </w:pPr>
    </w:p>
    <w:p w14:paraId="3ACE0718" w14:textId="77777777" w:rsidR="00F8468E" w:rsidRPr="00BC3E52" w:rsidRDefault="00000000" w:rsidP="00BC3E52">
      <w:pPr>
        <w:spacing w:after="0" w:line="240" w:lineRule="auto"/>
        <w:jc w:val="center"/>
        <w:rPr>
          <w:b/>
          <w:bCs/>
          <w:sz w:val="22"/>
          <w:szCs w:val="22"/>
        </w:rPr>
      </w:pPr>
      <w:r>
        <w:rPr>
          <w:b/>
          <w:bCs/>
          <w:sz w:val="22"/>
          <w:szCs w:val="22"/>
        </w:rPr>
        <w:t>3.3. Bibliografie</w:t>
      </w:r>
    </w:p>
    <w:p w14:paraId="0CF30A39" w14:textId="77777777" w:rsidR="00F8468E" w:rsidRDefault="00F8468E">
      <w:pPr>
        <w:spacing w:after="0" w:line="240" w:lineRule="auto"/>
        <w:rPr>
          <w:sz w:val="22"/>
          <w:szCs w:val="22"/>
        </w:rPr>
      </w:pPr>
    </w:p>
    <w:p w14:paraId="62DBF2C3"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Buia, A., Păun, M., 1956, Materiale pentru flora Muntelui Buila, raionul Vîlcea, regiunea Pitești. Studii și Cercetări de Biologie, Cluj-Napoca. 7, 1-4: 85-105.</w:t>
      </w:r>
    </w:p>
    <w:p w14:paraId="2AFD1CAD"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Ciurchea M. 1962, Noutăți floristice din raionul Râmnicu-Vâlcea, Studia Univ. Babeș-Bolyai, Cluj, f. 1: 33-44.</w:t>
      </w:r>
    </w:p>
    <w:p w14:paraId="4B41D9A9"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Ciurchea M. 1963, Flora teritoriului Raionului Vâlcea din dreapta Oltului. Autoreferat. București, 31 p.</w:t>
      </w:r>
    </w:p>
    <w:p w14:paraId="384806CE"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Dumitrescu M., Tanasachi J., Orghidan T., 1955, Contribuții la studiul biologiei chiropterelor. Dinamica si hibernația chiropterelor din Peștera Liliecilor de la Mănăstirea Bistrița. – Buletin Științific, Academia R.P.R., Secția de Sțiințe Biologice, Agronomice, Geologice și Geografice, București, VII, 2: 31</w:t>
      </w:r>
    </w:p>
    <w:p w14:paraId="3E39E195"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Neblea M., Comănescu-Paucă M., Bodescu F., 2013, Data concerning forestry habitats from Buila-Vânturarița. Journal of Horticulture, Forestry and Biotechnology. 17, 2: 158-1659-357.</w:t>
      </w:r>
    </w:p>
    <w:p w14:paraId="4D8FD550"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Păun, M., Popescu, G., 1972, Cercetări asupra vegetației de pădure din Munții Buila. Analele Universității Craiova, Seria III-a. Biologie-Științe agricole. 3, 13: 21-29.</w:t>
      </w:r>
    </w:p>
    <w:p w14:paraId="21F74325"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Păun, M., Popescu, G., 1978, Date despre vegetația ierboasă a catenei calcaroase Buila-Vânturarița din Munții Căpățânii, jud. Vâlcea. Analele Univ. Craiova, IX(XIX), 67-73.</w:t>
      </w:r>
    </w:p>
    <w:p w14:paraId="25D79731"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Păun, M.M., Popescu, G., 1971, Ligularia sibirica (L.) Cass. in Oltenia. Comunicări de Botanică. 12: 253-257.</w:t>
      </w:r>
    </w:p>
    <w:p w14:paraId="5AD007D8"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Popescu, G., 1974, Studiul floristic și geobotanic al bazinului hidrografic al Bistriței-Vâlcii. Teză de doctorat. București: Universitatea București.</w:t>
      </w:r>
    </w:p>
    <w:p w14:paraId="79C9C986"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Popescu, G., Popescu, E., 1974, Asociații vegetale noi de stâncării calcaroase din Oltenia. Studii și Cerc., Slatina, 131-139.</w:t>
      </w:r>
    </w:p>
    <w:p w14:paraId="4D4514A3" w14:textId="77777777" w:rsidR="00F8468E" w:rsidRDefault="00F8468E">
      <w:pPr>
        <w:rPr>
          <w:sz w:val="22"/>
          <w:szCs w:val="22"/>
        </w:rPr>
      </w:pPr>
    </w:p>
    <w:p w14:paraId="6E358DE6" w14:textId="77777777" w:rsidR="00F8468E" w:rsidRDefault="00000000">
      <w:pPr>
        <w:jc w:val="center"/>
        <w:rPr>
          <w:sz w:val="22"/>
          <w:szCs w:val="22"/>
        </w:rPr>
      </w:pPr>
      <w:r>
        <w:rPr>
          <w:b/>
          <w:bCs/>
          <w:sz w:val="22"/>
          <w:szCs w:val="22"/>
        </w:rPr>
        <w:t>4. Consultări publice cu privire la desemnarea</w:t>
      </w:r>
      <w:r>
        <w:rPr>
          <w:sz w:val="22"/>
          <w:szCs w:val="22"/>
        </w:rPr>
        <w:br/>
      </w:r>
      <w:r>
        <w:rPr>
          <w:b/>
          <w:bCs/>
          <w:sz w:val="22"/>
          <w:szCs w:val="22"/>
        </w:rPr>
        <w:t xml:space="preserve"> Zonelor Prioritare pentru Biodiversitate </w:t>
      </w:r>
    </w:p>
    <w:p w14:paraId="1791A4D9"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Consultări publice realizate: 11 noiembrie 2024 – Râmnicu Vâlcea, jud. Vâlce</w:t>
      </w:r>
      <w:r>
        <w:rPr>
          <w:sz w:val="22"/>
          <w:szCs w:val="22"/>
        </w:rPr>
        <w:t>a.</w:t>
      </w:r>
      <w:r>
        <w:rPr>
          <w:color w:val="000000"/>
          <w:sz w:val="22"/>
          <w:szCs w:val="22"/>
        </w:rPr>
        <w:t xml:space="preserve"> </w:t>
      </w:r>
    </w:p>
    <w:p w14:paraId="496DC8B6" w14:textId="77777777" w:rsidR="00F8468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bookmarkStart w:id="0" w:name="_heading=h.lhog103p8slz" w:colFirst="0" w:colLast="0"/>
      <w:bookmarkEnd w:id="0"/>
      <w:r>
        <w:rPr>
          <w:color w:val="000000"/>
          <w:sz w:val="22"/>
          <w:szCs w:val="22"/>
        </w:rPr>
        <w:t xml:space="preserve">Ulterior, în cadrul procesului de consultare extins la nivel național, au avut loc consultări suplimentară online în data de 16 decembrie 2025, cu participarea factorilor interesați relevanți din județul Vâlcea. </w:t>
      </w:r>
    </w:p>
    <w:p w14:paraId="13B9CA95" w14:textId="77777777" w:rsidR="00F8468E" w:rsidRDefault="00F8468E">
      <w:pPr>
        <w:rPr>
          <w:sz w:val="22"/>
          <w:szCs w:val="22"/>
        </w:rPr>
      </w:pPr>
    </w:p>
    <w:p w14:paraId="599D6F26" w14:textId="77777777" w:rsidR="00F8468E" w:rsidRDefault="00000000">
      <w:pPr>
        <w:jc w:val="center"/>
        <w:rPr>
          <w:sz w:val="22"/>
          <w:szCs w:val="22"/>
        </w:rPr>
      </w:pPr>
      <w:bookmarkStart w:id="1" w:name="_heading=h.ficahzfcfz28" w:colFirst="0" w:colLast="0"/>
      <w:bookmarkEnd w:id="1"/>
      <w:r>
        <w:rPr>
          <w:b/>
          <w:bCs/>
          <w:sz w:val="22"/>
          <w:szCs w:val="22"/>
        </w:rPr>
        <w:t>5. Harta Zonelor Prioritare pentru Biodiversitate</w:t>
      </w:r>
    </w:p>
    <w:p w14:paraId="07BDE76A" w14:textId="77777777" w:rsidR="00F8468E" w:rsidRDefault="00000000">
      <w:pPr>
        <w:rPr>
          <w:sz w:val="22"/>
          <w:szCs w:val="22"/>
        </w:rPr>
      </w:pPr>
      <w:r>
        <w:rPr>
          <w:sz w:val="22"/>
          <w:szCs w:val="22"/>
        </w:rPr>
        <w:t>Limitele Zonelor Prioritare pentru Biodiversitate sunt disponibile în format digital:</w:t>
      </w:r>
    </w:p>
    <w:p w14:paraId="1B63827C" w14:textId="77777777" w:rsidR="00F8468E" w:rsidRDefault="00000000">
      <w:r>
        <w:rPr>
          <w:sz w:val="22"/>
          <w:szCs w:val="22"/>
        </w:rPr>
        <w:t xml:space="preserve">Link: </w:t>
      </w:r>
      <w:hyperlink r:id="rId6">
        <w:r>
          <w:rPr>
            <w:color w:val="0000FF"/>
            <w:sz w:val="22"/>
            <w:szCs w:val="22"/>
            <w:u w:val="single"/>
          </w:rPr>
          <w:t>https://mmediu.ro/domenii/mediu/arii-naturale-protejate/zpb-pnrr-i3/rezultatele-proiectului/</w:t>
        </w:r>
      </w:hyperlink>
      <w:r>
        <w:rPr>
          <w:sz w:val="22"/>
          <w:szCs w:val="22"/>
        </w:rPr>
        <w:t xml:space="preserve">  </w:t>
      </w:r>
    </w:p>
    <w:sectPr w:rsidR="00F8468E">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C46512"/>
    <w:multiLevelType w:val="multilevel"/>
    <w:tmpl w:val="81B0A9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705718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468E"/>
    <w:rsid w:val="00184329"/>
    <w:rsid w:val="007F1B00"/>
    <w:rsid w:val="00B50580"/>
    <w:rsid w:val="00BC3E52"/>
    <w:rsid w:val="00F846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D3D0"/>
  <w15:docId w15:val="{F7DBE661-336D-4AAE-BEEC-DCE601A96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360" w:after="80" w:line="259" w:lineRule="auto"/>
      <w:outlineLvl w:val="0"/>
    </w:pPr>
    <w:rPr>
      <w:rFonts w:ascii="Cambria" w:eastAsia="Cambria" w:hAnsi="Cambria" w:cs="Cambria"/>
      <w:color w:val="366091"/>
      <w:sz w:val="40"/>
      <w:szCs w:val="40"/>
    </w:rPr>
  </w:style>
  <w:style w:type="paragraph" w:styleId="Heading2">
    <w:name w:val="heading 2"/>
    <w:basedOn w:val="Normal"/>
    <w:next w:val="Normal"/>
    <w:uiPriority w:val="9"/>
    <w:semiHidden/>
    <w:unhideWhenUsed/>
    <w:qFormat/>
    <w:pPr>
      <w:keepNext/>
      <w:keepLines/>
      <w:spacing w:before="40" w:after="0"/>
      <w:outlineLvl w:val="1"/>
    </w:pPr>
    <w:rPr>
      <w:rFonts w:ascii="Cambria" w:eastAsia="Cambria" w:hAnsi="Cambria" w:cs="Cambria"/>
      <w:color w:val="366091"/>
      <w:sz w:val="26"/>
      <w:szCs w:val="2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 w:type="table" w:customStyle="1" w:styleId="a9">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rezultatele-proiectulu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aUXp+BZc06rVd6e0iFQR1ukWDw==">CgMxLjAaMAoBMBIrCikIB0IlChFRdWF0dHJvY2VudG8gU2FucxIQQXJpYWwgVW5pY29kZSBNUxowCgExEisKKQgHQiUKEVF1YXR0cm9jZW50byBTYW5zEhBBcmlhbCBVbmljb2RlIE1TMg5oLmxob2cxMDNwOHNsejIOaC5maWNhaHpmY2Z6Mjg4AHIhMUlFWUp2RVRmZGkzb2hQS1JWXzg3YzBQQTdTUHV6aXJj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22</Pages>
  <Words>7667</Words>
  <Characters>43705</Characters>
  <Application>Microsoft Office Word</Application>
  <DocSecurity>0</DocSecurity>
  <Lines>364</Lines>
  <Paragraphs>102</Paragraphs>
  <ScaleCrop>false</ScaleCrop>
  <Company/>
  <LinksUpToDate>false</LinksUpToDate>
  <CharactersWithSpaces>51270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Ministerul Mediului, Apelor și Pădurilor</cp:lastModifiedBy>
  <cp:revision>4</cp:revision>
  <dcterms:created xsi:type="dcterms:W3CDTF">2026-08-13T12:51:00Z</dcterms:created>
  <dcterms:modified xsi:type="dcterms:W3CDTF">2026-08-13T14:05:00Z</dcterms:modified>
</cp:coreProperties>
</file>